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C4B" w:rsidRPr="00091426" w:rsidRDefault="00091426" w:rsidP="001E7C4B">
      <w:pPr>
        <w:jc w:val="center"/>
        <w:rPr>
          <w:rFonts w:ascii="Sylfaen" w:eastAsia="Calibri" w:hAnsi="Sylfaen" w:cs="Times New Roman"/>
          <w:b/>
          <w:lang w:val="hy-AM"/>
        </w:rPr>
      </w:pPr>
      <w:r>
        <w:rPr>
          <w:rFonts w:ascii="Sylfaen" w:eastAsia="Calibri" w:hAnsi="Sylfaen" w:cs="Times New Roman"/>
          <w:b/>
          <w:lang w:val="hy-AM"/>
        </w:rPr>
        <w:t>Հայաստանի Հանրապետություն</w:t>
      </w:r>
    </w:p>
    <w:p w:rsidR="001E7C4B" w:rsidRPr="00091426" w:rsidRDefault="00091426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  <w:bookmarkStart w:id="0" w:name="_Hlk23465520"/>
      <w:r>
        <w:rPr>
          <w:rFonts w:ascii="Sylfaen" w:eastAsia="Calibri" w:hAnsi="Sylfaen" w:cs="Times New Roman"/>
          <w:b/>
          <w:color w:val="000000"/>
          <w:lang w:val="hy-AM"/>
        </w:rPr>
        <w:t xml:space="preserve">Տեղական </w:t>
      </w:r>
      <w:r w:rsidR="00FE0BEA">
        <w:rPr>
          <w:rFonts w:ascii="Sylfaen" w:eastAsia="Calibri" w:hAnsi="Sylfaen" w:cs="Times New Roman"/>
          <w:b/>
          <w:color w:val="000000"/>
          <w:lang w:val="hy-AM"/>
        </w:rPr>
        <w:t>տն</w:t>
      </w:r>
      <w:r>
        <w:rPr>
          <w:rFonts w:ascii="Sylfaen" w:eastAsia="Calibri" w:hAnsi="Sylfaen" w:cs="Times New Roman"/>
          <w:b/>
          <w:color w:val="000000"/>
          <w:lang w:val="hy-AM"/>
        </w:rPr>
        <w:t>տ</w:t>
      </w:r>
      <w:r w:rsidR="00FE0BEA">
        <w:rPr>
          <w:rFonts w:ascii="Sylfaen" w:eastAsia="Calibri" w:hAnsi="Sylfaen" w:cs="Times New Roman"/>
          <w:b/>
          <w:color w:val="000000"/>
          <w:lang w:val="hy-AM"/>
        </w:rPr>
        <w:t>ե</w:t>
      </w:r>
      <w:r>
        <w:rPr>
          <w:rFonts w:ascii="Sylfaen" w:eastAsia="Calibri" w:hAnsi="Sylfaen" w:cs="Times New Roman"/>
          <w:b/>
          <w:color w:val="000000"/>
          <w:lang w:val="hy-AM"/>
        </w:rPr>
        <w:t xml:space="preserve">սության և ենթակառուցվածքների զարգացման ծրագիր </w:t>
      </w:r>
    </w:p>
    <w:bookmarkEnd w:id="0"/>
    <w:p w:rsidR="001E7C4B" w:rsidRPr="00091426" w:rsidRDefault="001E7C4B" w:rsidP="001E7C4B">
      <w:pPr>
        <w:pBdr>
          <w:bottom w:val="single" w:sz="24" w:space="4" w:color="0000FF"/>
        </w:pBdr>
        <w:spacing w:before="240" w:after="240"/>
        <w:jc w:val="both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Pr="00091426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Pr="00091426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Pr="00091426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Default="009C2A76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</w:pPr>
      <w:r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  <w:t xml:space="preserve">ԲՆԱՊԱՀՊԱՆԱԿԱՆ ԵՎ ՍՈՑԻԱԼԱԿԱՆ ԿԱՌԱՎԱՐՄԱՆ ՊԼԱՆ </w:t>
      </w:r>
    </w:p>
    <w:p w:rsidR="009C2A76" w:rsidRPr="004A2CF4" w:rsidRDefault="00257F8A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28"/>
          <w:szCs w:val="28"/>
          <w:lang w:val="hy-AM"/>
        </w:rPr>
      </w:pPr>
      <w:r w:rsidRPr="004A2CF4">
        <w:rPr>
          <w:rFonts w:ascii="Sylfaen" w:eastAsia="Calibri" w:hAnsi="Sylfaen" w:cs="Times New Roman"/>
          <w:b/>
          <w:color w:val="000000" w:themeColor="text1"/>
          <w:sz w:val="28"/>
          <w:szCs w:val="28"/>
          <w:lang w:val="hy-AM"/>
        </w:rPr>
        <w:t>Ջերմուկի Մաշտոց փողոցի վերականգնում և բարեկարգում</w:t>
      </w: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0B20BA" w:rsidRDefault="00257F8A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  <w:r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դեկտեմբեր</w:t>
      </w:r>
      <w:r w:rsidR="000B20BA"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  <w:t xml:space="preserve"> </w:t>
      </w:r>
      <w:r w:rsidR="000B20BA" w:rsidRPr="00257F8A"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202</w:t>
      </w:r>
      <w:r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0</w:t>
      </w: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C2A76" w:rsidRPr="00B9297D" w:rsidRDefault="009C2A76" w:rsidP="009C2A76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  <w:r w:rsidRPr="00BA24AC">
        <w:rPr>
          <w:rFonts w:ascii="Sylfaen" w:hAnsi="Sylfaen"/>
          <w:b/>
          <w:caps/>
          <w:lang w:val="hy-AM"/>
        </w:rPr>
        <w:t>ՄԱՍ Ա</w:t>
      </w:r>
      <w:r w:rsidRPr="00B9297D">
        <w:rPr>
          <w:rFonts w:ascii="Sylfaen" w:hAnsi="Sylfaen"/>
          <w:b/>
          <w:caps/>
          <w:lang w:val="hy-AM"/>
        </w:rPr>
        <w:t>:</w:t>
      </w:r>
      <w:r w:rsidRPr="00BA24AC">
        <w:rPr>
          <w:rFonts w:ascii="Sylfaen" w:hAnsi="Sylfaen"/>
          <w:b/>
          <w:caps/>
          <w:lang w:val="hy-AM"/>
        </w:rPr>
        <w:t xml:space="preserve"> ԵՆԹԱԾՐԱԳՐԻ եվ տեղանքի ընդհանուր նկարագրություն</w:t>
      </w:r>
      <w:r w:rsidRPr="00B9297D">
        <w:rPr>
          <w:rFonts w:ascii="Sylfaen" w:hAnsi="Sylfaen"/>
          <w:b/>
          <w:caps/>
          <w:lang w:val="hy-AM"/>
        </w:rPr>
        <w:t xml:space="preserve"> </w:t>
      </w: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5"/>
        <w:gridCol w:w="2171"/>
        <w:gridCol w:w="1126"/>
        <w:gridCol w:w="1557"/>
        <w:gridCol w:w="3249"/>
      </w:tblGrid>
      <w:tr w:rsidR="00FA1020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A1020" w:rsidRPr="00BA24AC" w:rsidRDefault="00FA1020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ԿԱՌՈՒՑՎԱԾՔԱՅԻՆ ԵՎ ՎԱՐՉԱԿԱՆ</w:t>
            </w:r>
          </w:p>
        </w:tc>
      </w:tr>
      <w:tr w:rsidR="00FA1020" w:rsidRPr="00FB6E4C" w:rsidTr="00F90DEA">
        <w:trPr>
          <w:trHeight w:val="44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020" w:rsidRPr="00BA24AC" w:rsidRDefault="00FA1020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Ծրագրի անվանում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020" w:rsidRPr="00112A69" w:rsidRDefault="00FA1020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Cs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Cs/>
                <w:sz w:val="20"/>
                <w:szCs w:val="20"/>
                <w:lang w:val="hy-AM"/>
              </w:rPr>
              <w:t xml:space="preserve">ՏԵՂԱԿԱՆ ՏՆՏԵՍՈՒԹՅԱՆ ԵՎ ԵՆԹԱԿԱՌՈՒՑՎԱԾՔՆԵՐԻ </w:t>
            </w:r>
            <w:r w:rsidR="00FE0BEA">
              <w:rPr>
                <w:rFonts w:ascii="Sylfaen" w:hAnsi="Sylfaen"/>
                <w:bCs/>
                <w:sz w:val="20"/>
                <w:szCs w:val="20"/>
                <w:lang w:val="hy-AM"/>
              </w:rPr>
              <w:t>ԶԱՐԳԱՑՈՒՄ</w:t>
            </w:r>
          </w:p>
        </w:tc>
      </w:tr>
      <w:tr w:rsidR="008527E3" w:rsidRPr="00FB6E4C" w:rsidTr="00F90DEA">
        <w:trPr>
          <w:trHeight w:val="35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Ենթածրագրի անվանում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257F8A" w:rsidRDefault="00257F8A" w:rsidP="000B20BA">
            <w:pPr>
              <w:spacing w:after="0" w:line="240" w:lineRule="auto"/>
              <w:contextualSpacing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TUR-11.3 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Ջերմուկի  Մաշտոց փողոցի վերականգնում և բարեկարգում</w:t>
            </w:r>
          </w:p>
        </w:tc>
      </w:tr>
      <w:tr w:rsidR="008527E3" w:rsidRPr="001E7C4B" w:rsidTr="00F90DEA">
        <w:trPr>
          <w:trHeight w:val="467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Համայնք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D1702D" w:rsidRDefault="00257F8A" w:rsidP="001E7C4B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Վայոց Ձորի մարզ, Ջերմուկ</w:t>
            </w:r>
            <w:r w:rsidR="00D1702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համայնք</w:t>
            </w:r>
          </w:p>
        </w:tc>
      </w:tr>
      <w:tr w:rsidR="008527E3" w:rsidRPr="00FB6E4C" w:rsidTr="00D1702D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Տեղանքում նախատեսվող գործողությունների շրջանակը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F8A" w:rsidRPr="00257F8A" w:rsidRDefault="00257F8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Մաշտոցի փողոցում վերականգնողական աշխատանքների շրջանակը ներառում է ճոպանուղու և այդ փողոցում գտնվող բազմահարկ շենքի միջև հատվածը (մոտ 2.3 կմ): Նախատեսվում է նաև վերականգնել 0.5 կմ Ազատամարտիկների փողոցը (նորակառույց եկեղեցու հարևանությամբ), որը սկսվում է Մաշտոցի փողոցի վերջնամասում:</w:t>
            </w:r>
          </w:p>
          <w:p w:rsidR="00257F8A" w:rsidRPr="00257F8A" w:rsidRDefault="00257F8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Նախատեսվում են հետևյալ աշխատանքները.</w:t>
            </w:r>
          </w:p>
          <w:p w:rsidR="00257F8A" w:rsidRPr="00257F8A" w:rsidRDefault="00257F8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- 2.3 կմ երկարությամբ և 7.7 մ լայնությամբ ճանապարհի ասֆալտապատ մասի ամբողջական վերականգնում;</w:t>
            </w:r>
          </w:p>
          <w:p w:rsidR="00257F8A" w:rsidRPr="00257F8A" w:rsidRDefault="00FE0BE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ա</w:t>
            </w:r>
            <w:r w:rsidR="00257F8A"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ռկա մայթերի վերականգնում, նոր մայթերի կառուցում (Ազատամարտիկների փողոց);</w:t>
            </w:r>
          </w:p>
          <w:p w:rsidR="00257F8A" w:rsidRPr="00257F8A" w:rsidRDefault="00257F8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Մաշտոց փողոցի հենապատի վերականգնում (2.4 կմ);</w:t>
            </w:r>
          </w:p>
          <w:p w:rsidR="00257F8A" w:rsidRPr="00257F8A" w:rsidRDefault="00257F8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- ճանապարհի երկայնքով հեծանվային ուղու </w:t>
            </w:r>
            <w:r w:rsidR="00AB35D6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գծա</w:t>
            </w: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նշում;</w:t>
            </w:r>
          </w:p>
          <w:p w:rsidR="00257F8A" w:rsidRPr="00257F8A" w:rsidRDefault="00257F8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ճանապարհի երկայնքով լուսավորության համակարգի կատարելագործում;</w:t>
            </w:r>
          </w:p>
          <w:p w:rsidR="00257F8A" w:rsidRPr="00257F8A" w:rsidRDefault="00257F8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ճանապարհի ջրահեռացման համակարգի տեղադրում;</w:t>
            </w:r>
          </w:p>
          <w:p w:rsidR="00257F8A" w:rsidRPr="00257F8A" w:rsidRDefault="00257F8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- սիզամարգերի և կանաչապատման բարելավում, նոր ծառերի և </w:t>
            </w:r>
            <w:r w:rsidR="00AB35D6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սիզամարգ</w:t>
            </w: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երի տնկում;</w:t>
            </w:r>
          </w:p>
          <w:p w:rsidR="00257F8A" w:rsidRPr="00257F8A" w:rsidRDefault="00257F8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նստարանների և աղբարկղերի տեղադրում;</w:t>
            </w:r>
          </w:p>
          <w:p w:rsidR="008527E3" w:rsidRPr="00D1702D" w:rsidRDefault="00257F8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ճանապարհային պաստառների և 55 ճանապարհային նշանների տեղադրում:</w:t>
            </w:r>
          </w:p>
        </w:tc>
      </w:tr>
      <w:tr w:rsidR="008527E3" w:rsidRPr="001E7C4B" w:rsidTr="00FB6E4C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Ինստիտուցիոնալ համաձայնագրեր (ՀԲ)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Ծրագրի ղեկավար՝ Թաֆադզվա Իրվին Դյուբ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Երաշխիքների մասնագետ՝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Հմայակ Ավագյան (բնապահպանական)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Վերա Դուգանզից (սոցիալական)</w:t>
            </w:r>
          </w:p>
        </w:tc>
      </w:tr>
      <w:tr w:rsidR="00FB6E4C" w:rsidRPr="001E7C4B" w:rsidTr="00FB6E4C">
        <w:trPr>
          <w:trHeight w:val="737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Իրականացման համաձայնագրեր (ՀՀ)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Իրականացնող կազմակերպություն՝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ՀՏԶՀ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Ասյա Օսիպովա (բնապահպանական)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Քնարիկ Գրիգորյան </w:t>
            </w:r>
            <w:r w:rsidRPr="00BA24AC">
              <w:rPr>
                <w:rFonts w:ascii="Sylfaen" w:hAnsi="Sylfaen"/>
                <w:sz w:val="20"/>
                <w:szCs w:val="20"/>
              </w:rPr>
              <w:t>(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սոցիալական</w:t>
            </w:r>
            <w:r w:rsidRPr="00BA24AC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B6E4C" w:rsidRDefault="00FB6E4C" w:rsidP="00FB6E4C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Տեխնիակական վերահսկողություն իրականացնող</w:t>
            </w:r>
          </w:p>
          <w:p w:rsidR="00FB6E4C" w:rsidRDefault="00FB6E4C" w:rsidP="00FB6E4C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կազմակերպություն՝ </w:t>
            </w:r>
          </w:p>
          <w:p w:rsidR="008527E3" w:rsidRDefault="00FB6E4C" w:rsidP="00FB6E4C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FB6E4C">
              <w:rPr>
                <w:rFonts w:ascii="Sylfaen" w:hAnsi="Sylfaen"/>
                <w:sz w:val="20"/>
                <w:szCs w:val="20"/>
                <w:lang w:val="hy-AM"/>
              </w:rPr>
              <w:t>Հալդի քոնսալթ ՍՊԸ</w:t>
            </w:r>
            <w:bookmarkStart w:id="1" w:name="_GoBack"/>
            <w:bookmarkEnd w:id="1"/>
            <w:r w:rsidR="008527E3"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:rsidR="00FB6E4C" w:rsidRPr="00BA24AC" w:rsidRDefault="00FB6E4C" w:rsidP="00FB6E4C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Default="00FB6E4C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Շինարարություն իրականացնող կազմակերպություն՝</w:t>
            </w:r>
          </w:p>
          <w:p w:rsidR="00FB6E4C" w:rsidRPr="00BA24AC" w:rsidRDefault="00FB6E4C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FB6E4C">
              <w:rPr>
                <w:rFonts w:ascii="Sylfaen" w:hAnsi="Sylfaen"/>
                <w:sz w:val="20"/>
                <w:szCs w:val="20"/>
                <w:lang w:val="hy-AM"/>
              </w:rPr>
              <w:t>Արհովշին ՍՊԸ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2D1C5D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D1C5D" w:rsidRPr="00BA24AC" w:rsidRDefault="002D1C5D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Տեղանքի նկարագրություն</w:t>
            </w:r>
          </w:p>
        </w:tc>
      </w:tr>
      <w:tr w:rsidR="002D1C5D" w:rsidRPr="001E7C4B" w:rsidTr="00F90DEA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BA24AC" w:rsidRDefault="002D1C5D" w:rsidP="00D34B57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Վերականգնվող տարածքի</w:t>
            </w:r>
          </w:p>
          <w:p w:rsidR="002D1C5D" w:rsidRPr="00BA24AC" w:rsidRDefault="002D1C5D" w:rsidP="00D34B57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սեփականատեր կազմակերպության</w:t>
            </w:r>
          </w:p>
          <w:p w:rsidR="002D1C5D" w:rsidRPr="00BA24AC" w:rsidRDefault="002D1C5D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2D1C5D" w:rsidRDefault="00AB35D6" w:rsidP="001E7C4B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lastRenderedPageBreak/>
              <w:t>Ջերմուկ</w:t>
            </w:r>
            <w:r w:rsidR="002D1C5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համայնք</w:t>
            </w:r>
          </w:p>
          <w:p w:rsidR="002D1C5D" w:rsidRPr="001E7C4B" w:rsidRDefault="002D1C5D" w:rsidP="001E7C4B">
            <w:pPr>
              <w:widowControl w:val="0"/>
              <w:autoSpaceDE w:val="0"/>
              <w:autoSpaceDN w:val="0"/>
              <w:spacing w:before="60"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D1C5D" w:rsidRPr="001E7C4B" w:rsidTr="00F90DEA">
        <w:trPr>
          <w:trHeight w:val="818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BA24AC" w:rsidRDefault="002D1C5D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Վերանորոգվող/կառուցվող կառույցի հասցեն և գտնվելու վայրը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2D1C5D" w:rsidRDefault="00AB35D6" w:rsidP="0061392A">
            <w:pPr>
              <w:spacing w:line="240" w:lineRule="auto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>Վայոց Ձորի մարզ, Ջերմուկ</w:t>
            </w:r>
            <w:r w:rsidR="0061392A"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2D1C5D"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>համայնք</w:t>
            </w:r>
          </w:p>
        </w:tc>
      </w:tr>
      <w:tr w:rsidR="002D1C5D" w:rsidRPr="000B20BA" w:rsidTr="00F90DEA">
        <w:trPr>
          <w:trHeight w:val="170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BA24AC" w:rsidRDefault="002D1C5D" w:rsidP="00D34B57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Հողի սեփականատերը</w:t>
            </w:r>
          </w:p>
          <w:p w:rsidR="002D1C5D" w:rsidRPr="00BA24AC" w:rsidRDefault="002D1C5D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Ո՞վ է օգտագործում այդ հողը (ֆորմալ/ոչ ֆորմալ)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474843" w:rsidRDefault="00AB35D6" w:rsidP="00FA56FD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AB35D6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Վերականգնվող ճանապարհները համայնքային սեփականություն են: Ենթածրագրի իրականացման համար ոչ մի մասնավոր հող չի օգտագործվի: Ենթածրագիրը չի հանգեցնի բերքի, պտղատու ծառերի և (կամ) կենցաղային ենթակառուցվածքների ժամանակավոր կամ մշտական կորստի: Հողը չի օգտագործվում որևէ անհատի կողմից բիզնեսի կամ այլ նպատակների համար:</w:t>
            </w:r>
          </w:p>
        </w:tc>
      </w:tr>
      <w:tr w:rsidR="00AB35D6" w:rsidRPr="00FB6E4C" w:rsidTr="00F90DEA">
        <w:trPr>
          <w:trHeight w:val="737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Pr="00D34B57" w:rsidRDefault="00AB35D6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Տվյալ ծրագրի վայրի շրջապատող  ֆիզիկական և բնական միջավայրի նկարագրությունը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FF" w:rsidRPr="005D69FF" w:rsidRDefault="005D69FF" w:rsidP="005D69FF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5D69FF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Վերականգնման ենթակա ճանապարհները վարչականորեն պատկանում են</w:t>
            </w: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Ջ</w:t>
            </w:r>
            <w:r w:rsidRPr="005D69FF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երմուկ համայնքին: </w:t>
            </w: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Ճ</w:t>
            </w:r>
            <w:r w:rsidRPr="005D69FF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անապարհի երկայնքով կան մի քանի ծառեր: Փողոցում չկան կրպակներ, խանութներ կամ այլ ձեռնարկություններ, ինչպես նաև տներ: Ոչ մի խանութ, կրպակ կամ այլ մասնավոր </w:t>
            </w: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սեփականություն ազդեցության չի ենթարկվի</w:t>
            </w:r>
            <w:r w:rsidRPr="005D69FF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: Ակնկալվում է, որ այս ենթածրագիրը կբարելավի հանրային ենթակառուցվածքների որակը և հուսալիությունը, կաջակցի զբոսաշրջության և ագրոբիզնեսի զարգացմանը և պայմաններ կստեղծի մասնավոր հատվածի ներդրումներ ներգրավելու համար: Ակնկալվում է, որ այս ենթածրագիրը կբարելավի համայնքային ենթակառուցվածքների որակը և հուսալիությունը, կաջակցի զբոսաշրջության և ագրոբիզնեսի զարգացմանը և պայմաններ կստեղծի մասնավոր հատվածի ներդրո</w:t>
            </w:r>
            <w:r w:rsidR="00186354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ւմներ ներգրավելու համար: Զ</w:t>
            </w:r>
            <w:r w:rsidRPr="005D69FF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բոսաշրջային հոսքի ավելացումը ուղղակիորեն կանդրադառնա տեղական համայնքի վրա ՝ զբոսաշրջության ոլորտի եկամուտների և ենթակառուցվածքների բարելավման միջոցով: Կարճաժամկետ օգուտներ են ակնկալվում նաև վերականգնողական / շինարարական աշխատանքներին տեղի բնակիչների մասնակցությունից: </w:t>
            </w:r>
          </w:p>
          <w:p w:rsidR="00AB35D6" w:rsidRPr="00FA56FD" w:rsidRDefault="00AB35D6" w:rsidP="005D69FF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B35D6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AB35D6" w:rsidRPr="006A6F19" w:rsidRDefault="00AB35D6" w:rsidP="001E7C4B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ՕՐԵՆՍԴՐՈՒԹՅՈՒՆ</w:t>
            </w:r>
          </w:p>
        </w:tc>
      </w:tr>
      <w:tr w:rsidR="00AB35D6" w:rsidRPr="00FB6E4C" w:rsidTr="00F90DEA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Pr="00BA24AC" w:rsidRDefault="00AB35D6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Ազգային, տեղական օրենսդրություն և թույլտվություններ, որոնք պահանջվում են ծրագրում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Հ</w:t>
            </w:r>
            <w:r w:rsidRPr="00BA24AC">
              <w:rPr>
                <w:rFonts w:ascii="Sylfaen" w:hAnsi="Sylfaen" w:cs="Times New Roman"/>
                <w:lang w:val="hy-AM"/>
              </w:rPr>
              <w:t>Հ հետևյալ</w:t>
            </w:r>
            <w:r w:rsidRPr="00BA24AC">
              <w:rPr>
                <w:rFonts w:ascii="Sylfaen" w:hAnsi="Sylfaen" w:cs="Times New Roman"/>
              </w:rPr>
              <w:t xml:space="preserve"> օրեն</w:t>
            </w:r>
            <w:r w:rsidRPr="00BA24AC">
              <w:rPr>
                <w:rFonts w:ascii="Sylfaen" w:hAnsi="Sylfaen" w:cs="Times New Roman"/>
                <w:lang w:val="hy-AM"/>
              </w:rPr>
              <w:t>քները</w:t>
            </w:r>
            <w:r w:rsidRPr="00BA24AC">
              <w:rPr>
                <w:rFonts w:ascii="Sylfaen" w:hAnsi="Sylfaen" w:cs="Times New Roman"/>
              </w:rPr>
              <w:t xml:space="preserve"> սահմանում </w:t>
            </w:r>
            <w:r w:rsidRPr="00BA24AC">
              <w:rPr>
                <w:rFonts w:ascii="Sylfaen" w:hAnsi="Sylfaen" w:cs="Times New Roman"/>
                <w:lang w:val="hy-AM"/>
              </w:rPr>
              <w:t>են</w:t>
            </w:r>
            <w:r w:rsidRPr="00BA24AC">
              <w:rPr>
                <w:rFonts w:ascii="Sylfaen" w:hAnsi="Sylfaen" w:cs="Times New Roman"/>
              </w:rPr>
              <w:t xml:space="preserve"> իրավական շրջանակը, որը կիրառելի է ծրագրի գործունեության համար.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 xml:space="preserve">- </w:t>
            </w:r>
            <w:r w:rsidRPr="00BA24AC">
              <w:rPr>
                <w:rFonts w:ascii="Sylfaen" w:hAnsi="Sylfaen" w:cs="Times New Roman"/>
                <w:lang w:val="hy-AM"/>
              </w:rPr>
              <w:t>Մ</w:t>
            </w:r>
            <w:r w:rsidRPr="00BA24AC">
              <w:rPr>
                <w:rFonts w:ascii="Sylfaen" w:hAnsi="Sylfaen" w:cs="Times New Roman"/>
              </w:rPr>
              <w:t>թնոլորտային օդի պաշտպանության մասին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Times New Roman"/>
              </w:rPr>
              <w:t xml:space="preserve">ՀՀ </w:t>
            </w:r>
            <w:r w:rsidRPr="00BA24AC">
              <w:rPr>
                <w:rFonts w:ascii="Sylfaen" w:hAnsi="Sylfaen" w:cs="Times New Roman"/>
                <w:lang w:val="hy-AM"/>
              </w:rPr>
              <w:t>օ</w:t>
            </w:r>
            <w:r w:rsidRPr="00BA24AC">
              <w:rPr>
                <w:rFonts w:ascii="Sylfaen" w:hAnsi="Sylfaen" w:cs="Times New Roman"/>
              </w:rPr>
              <w:t>րենքի (1994)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«Մթնոլորտային օդի պաշտպանության մասին» ՀՀ օրենքի նպատակը ՀՀ կառավարության հիմնական սկզբունքների սահմանումն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Times New Roman"/>
              </w:rPr>
              <w:t xml:space="preserve"> է ՝ ուղղված մթնոլորտային օդի մաքրության ապահովմանը և օդի որակի բարելավմանը, օդի որակի վրա քիմիական, ֆիզիկական, կենսաբանական և այլ ազդեցությունների կանխարգելմանը և մեղմմանը: Սույն օրենքը նաև կարգավորում է արտանետումների լիցենզիաները և ապահովում է մթնոլորտային օդի աղտոտման առավելագույն թույլատրելի բեռներ / կոնցենտրացիաներ և այլն: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Համաձայն այս օրենքի, կապալառուն պարտավոր է իրականացնել շինարարական աշխատանքներ, ինչպես նաև աղբի տեղափոխում և ժամանակավոր պահպանում փոշին և այլ արտանետումները նվազագույնի հասցնելու</w:t>
            </w:r>
            <w:r w:rsidRPr="00BA24AC">
              <w:rPr>
                <w:rFonts w:ascii="Sylfaen" w:hAnsi="Sylfaen" w:cs="Times New Roman"/>
                <w:lang w:val="hy-AM"/>
              </w:rPr>
              <w:t xml:space="preserve"> նպատակով</w:t>
            </w:r>
            <w:r w:rsidRPr="00BA24AC">
              <w:rPr>
                <w:rFonts w:ascii="Sylfaen" w:hAnsi="Sylfaen" w:cs="Times New Roman"/>
              </w:rPr>
              <w:t>: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Թափոնների մասին ՀՀ օրենք (2004)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 xml:space="preserve">Օրենքը իրավական և տնտեսական հիմք է տալիս թափոնների հավաքման, տեղափոխման, հեռացման, մաքրման, վերաօգտագործման, ինչպես նաև թափոնների բացասական ազդեցության կանխարգելման համար՝ բնական պաշարների, մարդու կյանքի և առողջության վրա: Օրենքը սահմանում է պետական </w:t>
            </w:r>
            <w:r w:rsidRPr="00BA24AC">
              <w:rPr>
                <w:rFonts w:ascii="Times New Roman" w:hAnsi="Times New Roman" w:cs="Times New Roman"/>
                <w:lang w:val="hy-AM"/>
              </w:rPr>
              <w:t>​​</w:t>
            </w:r>
            <w:r w:rsidRPr="00BA24AC">
              <w:rPr>
                <w:rFonts w:ascii="Sylfaen" w:hAnsi="Sylfaen" w:cs="Sylfaen"/>
                <w:lang w:val="hy-AM"/>
              </w:rPr>
              <w:t>լիազոր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մարմինների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ինչպես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նաև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արտադրող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դերն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կառավարման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գործընթացներում</w:t>
            </w:r>
            <w:r w:rsidRPr="00BA24AC">
              <w:rPr>
                <w:rFonts w:ascii="Sylfaen" w:hAnsi="Sylfaen" w:cs="Times New Roman"/>
                <w:lang w:val="hy-AM"/>
              </w:rPr>
              <w:t>: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Համաձայն այս օրենքի, շինարարական գործունեությունից առաջացած թափոնները պետք է վերամշակվեն ըստ անհրաժեշտության կամ տեղահանվեն նշանակված վայրերում: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Ընտրված վայրերում շինարարական թափոնների և ավելցուկային նյութերի հեռացումը պետք է գրավոր հաստատվի համայնքապետարանի կողմից: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Շրջակա միջավայրի վրա ազդեցության գնահատման և փորձաքննության մասին ՀՀ օրենք (2014)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 xml:space="preserve">Օրենքը սահմանում է գործունեության տեսակը, որը ենթակա է շրջակա միջավայրի վրա ազդեցության գնահատման և շրջակա միջավայրի փորձաքննության:  Ըստ սույն օրենքի, վերականգնման առաջարկվող աշխատանքները ենթակա չեն շրջակա միջավայրի վրա ազդեցության պետական </w:t>
            </w:r>
            <w:r w:rsidRPr="00BA24AC">
              <w:rPr>
                <w:rFonts w:ascii="Times New Roman" w:hAnsi="Times New Roman" w:cs="Times New Roman"/>
                <w:lang w:val="hy-AM"/>
              </w:rPr>
              <w:t>​​</w:t>
            </w:r>
            <w:r w:rsidRPr="00BA24AC">
              <w:rPr>
                <w:rFonts w:ascii="Sylfaen" w:hAnsi="Sylfaen" w:cs="Sylfaen"/>
                <w:lang w:val="hy-AM"/>
              </w:rPr>
              <w:t>փորձաքննությա</w:t>
            </w:r>
            <w:r w:rsidRPr="00BA24AC">
              <w:rPr>
                <w:rFonts w:ascii="Sylfaen" w:hAnsi="Sylfaen" w:cs="Times New Roman"/>
                <w:lang w:val="hy-AM"/>
              </w:rPr>
              <w:t>ն: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- «ՀՀ քաղաքաշինության մասին» օրենք (1998)</w:t>
            </w:r>
          </w:p>
          <w:p w:rsidR="00AB35D6" w:rsidRPr="00BA24AC" w:rsidRDefault="00AB35D6" w:rsidP="00D34B57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Համաձայն ՀՀ օրենսդրության ծրագրի իրականացման համար պահանջվում են հետևյալ թույլտվությունները՝</w:t>
            </w:r>
          </w:p>
          <w:p w:rsidR="00AB35D6" w:rsidRPr="00BA24AC" w:rsidRDefault="00AB35D6" w:rsidP="00F90DE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Շինարարական թույլտվություն***</w:t>
            </w:r>
          </w:p>
          <w:p w:rsidR="00AB35D6" w:rsidRPr="00BA24AC" w:rsidRDefault="00AB35D6" w:rsidP="00F90DE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Շինարարական աղբի թափոնակույտման վայրի թույլտվություն</w:t>
            </w:r>
          </w:p>
        </w:tc>
      </w:tr>
      <w:tr w:rsidR="00AB35D6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AB35D6" w:rsidRPr="00BA24AC" w:rsidRDefault="00AB35D6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ՀԱՆՐԱՅԻՆ ՔՆՆԱՐԿՈՒՄ</w:t>
            </w:r>
          </w:p>
        </w:tc>
      </w:tr>
      <w:tr w:rsidR="00AB35D6" w:rsidRPr="001E7C4B" w:rsidTr="002E3E56">
        <w:trPr>
          <w:trHeight w:val="323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Pr="001E7C4B" w:rsidRDefault="00AB35D6" w:rsidP="001E7C4B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Ե՞րբ/ոտե՞ղ է հանրային քննարկումը տեղի ունեցել/ունենալու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Pr="007B2189" w:rsidRDefault="00AB35D6" w:rsidP="002E3E56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7B2189">
              <w:rPr>
                <w:rFonts w:ascii="Sylfaen" w:hAnsi="Sylfaen" w:cs="Times New Roman"/>
                <w:lang w:val="hy-AM"/>
              </w:rPr>
              <w:t>ԲՍԿՊ-ի</w:t>
            </w:r>
            <w:r w:rsidR="0026125C">
              <w:rPr>
                <w:rFonts w:ascii="Sylfaen" w:hAnsi="Sylfaen" w:cs="Times New Roman"/>
              </w:rPr>
              <w:t xml:space="preserve"> նախագիծը </w:t>
            </w:r>
            <w:r w:rsidR="0026125C">
              <w:rPr>
                <w:rFonts w:ascii="Sylfaen" w:hAnsi="Sylfaen" w:cs="Times New Roman"/>
                <w:lang w:val="hy-AM"/>
              </w:rPr>
              <w:t>հրապարակվեց</w:t>
            </w:r>
            <w:r w:rsidR="0026125C">
              <w:rPr>
                <w:rFonts w:ascii="Sylfaen" w:hAnsi="Sylfaen" w:cs="Times New Roman"/>
              </w:rPr>
              <w:t xml:space="preserve"> և քննարկվ</w:t>
            </w:r>
            <w:r w:rsidR="0026125C">
              <w:rPr>
                <w:rFonts w:ascii="Sylfaen" w:hAnsi="Sylfaen" w:cs="Times New Roman"/>
                <w:lang w:val="hy-AM"/>
              </w:rPr>
              <w:t>եց</w:t>
            </w:r>
            <w:r w:rsidR="00186354">
              <w:rPr>
                <w:rFonts w:ascii="Sylfaen" w:hAnsi="Sylfaen" w:cs="Times New Roman"/>
              </w:rPr>
              <w:t xml:space="preserve"> </w:t>
            </w:r>
            <w:r w:rsidR="00186354">
              <w:rPr>
                <w:rFonts w:ascii="Sylfaen" w:hAnsi="Sylfaen" w:cs="Times New Roman"/>
                <w:lang w:val="hy-AM"/>
              </w:rPr>
              <w:t>Ջերմուկի</w:t>
            </w:r>
            <w:r w:rsidRPr="007B2189">
              <w:rPr>
                <w:rFonts w:ascii="Sylfaen" w:hAnsi="Sylfaen" w:cs="Times New Roman"/>
              </w:rPr>
              <w:t xml:space="preserve"> քաղաքապետարանի և տեղական համայնքների մասնակիցների</w:t>
            </w:r>
            <w:r w:rsidR="0026125C">
              <w:rPr>
                <w:rFonts w:ascii="Sylfaen" w:hAnsi="Sylfaen" w:cs="Times New Roman"/>
              </w:rPr>
              <w:t xml:space="preserve"> հետ Zoom- ի միջոցով անցկացվ</w:t>
            </w:r>
            <w:r w:rsidR="0026125C">
              <w:rPr>
                <w:rFonts w:ascii="Sylfaen" w:hAnsi="Sylfaen" w:cs="Times New Roman"/>
                <w:lang w:val="hy-AM"/>
              </w:rPr>
              <w:t>ած</w:t>
            </w:r>
            <w:r w:rsidRPr="007B2189">
              <w:rPr>
                <w:rFonts w:ascii="Sylfaen" w:hAnsi="Sylfaen" w:cs="Times New Roman"/>
              </w:rPr>
              <w:t xml:space="preserve"> վիրտուալ հանդիպմանը: </w:t>
            </w:r>
            <w:r>
              <w:rPr>
                <w:rFonts w:ascii="Sylfaen" w:hAnsi="Sylfaen" w:cs="Times New Roman"/>
                <w:lang w:val="hy-AM"/>
              </w:rPr>
              <w:t>ԲՍԿՊ-ն</w:t>
            </w:r>
            <w:r w:rsidR="0026125C">
              <w:rPr>
                <w:rFonts w:ascii="Sylfaen" w:hAnsi="Sylfaen" w:cs="Times New Roman"/>
              </w:rPr>
              <w:t xml:space="preserve"> </w:t>
            </w:r>
            <w:r w:rsidR="0026125C">
              <w:rPr>
                <w:rFonts w:ascii="Sylfaen" w:hAnsi="Sylfaen" w:cs="Times New Roman"/>
                <w:lang w:val="hy-AM"/>
              </w:rPr>
              <w:t>տեղադրվել է</w:t>
            </w:r>
            <w:r>
              <w:rPr>
                <w:rFonts w:ascii="Sylfaen" w:hAnsi="Sylfaen" w:cs="Times New Roman"/>
              </w:rPr>
              <w:t xml:space="preserve"> </w:t>
            </w:r>
            <w:r>
              <w:rPr>
                <w:rFonts w:ascii="Sylfaen" w:hAnsi="Sylfaen" w:cs="Times New Roman"/>
                <w:lang w:val="hy-AM"/>
              </w:rPr>
              <w:t>ՀՏԶՀ-ի և համայնքի</w:t>
            </w:r>
            <w:r w:rsidRPr="007B2189">
              <w:rPr>
                <w:rFonts w:ascii="Sylfaen" w:hAnsi="Sylfaen" w:cs="Times New Roman"/>
              </w:rPr>
              <w:t xml:space="preserve"> կայքում: Նախատեսված աշխատանքների վերաբերյալ համառոտ տեղեկատվությունը և հարցերի ու բողոքների հասցեագրման կապի</w:t>
            </w:r>
            <w:r w:rsidR="00186354">
              <w:rPr>
                <w:rFonts w:ascii="Sylfaen" w:hAnsi="Sylfaen" w:cs="Times New Roman"/>
                <w:lang w:val="hy-AM"/>
              </w:rPr>
              <w:t xml:space="preserve"> միջոցների վերաբերյալ</w:t>
            </w:r>
            <w:r w:rsidRPr="007B2189">
              <w:rPr>
                <w:rFonts w:ascii="Sylfaen" w:hAnsi="Sylfaen" w:cs="Times New Roman"/>
              </w:rPr>
              <w:t xml:space="preserve"> տեղեկատվ</w:t>
            </w:r>
            <w:r>
              <w:rPr>
                <w:rFonts w:ascii="Sylfaen" w:hAnsi="Sylfaen" w:cs="Times New Roman"/>
              </w:rPr>
              <w:t>ու</w:t>
            </w:r>
            <w:r w:rsidR="00186354">
              <w:rPr>
                <w:rFonts w:ascii="Sylfaen" w:hAnsi="Sylfaen" w:cs="Times New Roman"/>
              </w:rPr>
              <w:t>թյունը կտեղադրվ</w:t>
            </w:r>
            <w:r w:rsidR="00186354">
              <w:rPr>
                <w:rFonts w:ascii="Sylfaen" w:hAnsi="Sylfaen" w:cs="Times New Roman"/>
                <w:lang w:val="hy-AM"/>
              </w:rPr>
              <w:t>ի</w:t>
            </w:r>
            <w:r>
              <w:rPr>
                <w:rFonts w:ascii="Sylfaen" w:hAnsi="Sylfaen" w:cs="Times New Roman"/>
              </w:rPr>
              <w:t xml:space="preserve"> </w:t>
            </w:r>
            <w:r>
              <w:rPr>
                <w:rFonts w:ascii="Sylfaen" w:hAnsi="Sylfaen" w:cs="Times New Roman"/>
                <w:lang w:val="hy-AM"/>
              </w:rPr>
              <w:t>շինարարական հրապարակում</w:t>
            </w:r>
            <w:r w:rsidRPr="007B2189">
              <w:rPr>
                <w:rFonts w:ascii="Sylfaen" w:hAnsi="Sylfaen" w:cs="Times New Roman"/>
              </w:rPr>
              <w:t xml:space="preserve"> և (կամ) դրա անմիջական շրջակայքում: </w:t>
            </w:r>
          </w:p>
        </w:tc>
      </w:tr>
      <w:tr w:rsidR="00AB35D6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AB35D6" w:rsidRPr="00AB699D" w:rsidRDefault="00AB35D6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ՀԱՎԵԼՎԱԾՆԵՐ</w:t>
            </w:r>
          </w:p>
        </w:tc>
      </w:tr>
      <w:tr w:rsidR="00AB35D6" w:rsidRPr="004A51F8" w:rsidTr="001E7C4B">
        <w:trPr>
          <w:trHeight w:val="1511"/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Default="00AB35D6" w:rsidP="004A51F8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Հավելված 1՝ Տարածքի քարտեզ, նկարներ </w:t>
            </w:r>
          </w:p>
          <w:p w:rsidR="00AB35D6" w:rsidRPr="00BA24AC" w:rsidRDefault="00AB35D6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Հավելված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2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՝ Բնապահպանական և սոցիալական կառավարման պլանի վերաբերյալ հանրային քննարկման արձանագրություն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:rsidR="00AB35D6" w:rsidRDefault="00AB35D6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Հավելված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3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՝ Շինարարական աղբի հեռացման թույլտվություն</w:t>
            </w:r>
          </w:p>
          <w:p w:rsidR="00AB35D6" w:rsidRDefault="00AB35D6" w:rsidP="004A51F8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Հավելված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4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՝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Սեփականության վկայական</w:t>
            </w:r>
          </w:p>
          <w:p w:rsidR="00AB35D6" w:rsidRPr="004A51F8" w:rsidRDefault="00AB35D6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Հավելված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5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՝ Շինարարական թույլտվություն</w:t>
            </w:r>
            <w:r w:rsidRPr="004A51F8">
              <w:rPr>
                <w:rFonts w:ascii="Sylfaen" w:hAnsi="Sylfaen"/>
                <w:sz w:val="18"/>
                <w:szCs w:val="18"/>
                <w:lang w:val="hy-AM"/>
              </w:rPr>
              <w:t>**</w:t>
            </w:r>
          </w:p>
        </w:tc>
      </w:tr>
    </w:tbl>
    <w:p w:rsidR="001E7C4B" w:rsidRPr="004A51F8" w:rsidRDefault="001E7C4B" w:rsidP="001E7C4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hy-AM"/>
        </w:rPr>
      </w:pPr>
    </w:p>
    <w:p w:rsidR="00AB699D" w:rsidRPr="00BA24AC" w:rsidRDefault="00AB699D" w:rsidP="00AB699D">
      <w:pPr>
        <w:widowControl w:val="0"/>
        <w:autoSpaceDE w:val="0"/>
        <w:autoSpaceDN w:val="0"/>
        <w:jc w:val="both"/>
        <w:rPr>
          <w:rFonts w:ascii="Sylfaen" w:hAnsi="Sylfaen"/>
          <w:sz w:val="18"/>
          <w:szCs w:val="18"/>
          <w:lang w:val="hy-AM"/>
        </w:rPr>
      </w:pPr>
      <w:r w:rsidRPr="00BA24AC">
        <w:rPr>
          <w:rFonts w:ascii="Sylfaen" w:hAnsi="Sylfaen"/>
          <w:sz w:val="18"/>
          <w:szCs w:val="18"/>
          <w:lang w:val="hy-AM"/>
        </w:rPr>
        <w:t>*Աշխատանքների վերահսկողի և իրականացնողի (կապալառուի) վերաբերյալ և հավելվածները կներկայացվեն ընտրված կապալառուի կողմից շինարարության մեկնարկի տրմանը զուգահեռ</w:t>
      </w:r>
    </w:p>
    <w:p w:rsidR="00AB699D" w:rsidRPr="00BA24AC" w:rsidRDefault="00AB699D" w:rsidP="00AB699D">
      <w:pPr>
        <w:widowControl w:val="0"/>
        <w:autoSpaceDE w:val="0"/>
        <w:autoSpaceDN w:val="0"/>
        <w:jc w:val="both"/>
        <w:rPr>
          <w:rFonts w:ascii="Sylfaen" w:hAnsi="Sylfaen"/>
          <w:sz w:val="18"/>
          <w:szCs w:val="18"/>
          <w:lang w:val="hy-AM"/>
        </w:rPr>
      </w:pPr>
      <w:r w:rsidRPr="00BA24AC">
        <w:rPr>
          <w:rFonts w:ascii="Sylfaen" w:hAnsi="Sylfaen"/>
          <w:sz w:val="18"/>
          <w:szCs w:val="18"/>
          <w:lang w:val="hy-AM"/>
        </w:rPr>
        <w:t xml:space="preserve">**Շինարարության թույլտվությունը կձեռքբերվի աշխատանքների մեկնարկից առաջ: </w:t>
      </w:r>
    </w:p>
    <w:p w:rsidR="001E7C4B" w:rsidRPr="00AB699D" w:rsidRDefault="001E7C4B" w:rsidP="001E7C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y-AM"/>
        </w:rPr>
        <w:sectPr w:rsidR="001E7C4B" w:rsidRPr="00AB699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space="720"/>
        </w:sectPr>
      </w:pPr>
    </w:p>
    <w:p w:rsidR="00AB699D" w:rsidRPr="00BA24AC" w:rsidRDefault="00AB699D" w:rsidP="00AB699D">
      <w:pPr>
        <w:pBdr>
          <w:bottom w:val="single" w:sz="24" w:space="1" w:color="0000FF"/>
        </w:pBdr>
        <w:spacing w:after="240"/>
        <w:jc w:val="both"/>
        <w:rPr>
          <w:rFonts w:ascii="Sylfaen" w:hAnsi="Sylfaen"/>
          <w:b/>
          <w:caps/>
          <w:lang w:val="hy-AM"/>
        </w:rPr>
      </w:pPr>
      <w:r w:rsidRPr="00BA24AC">
        <w:rPr>
          <w:rFonts w:ascii="Sylfaen" w:hAnsi="Sylfaen"/>
          <w:b/>
          <w:lang w:val="hy-AM"/>
        </w:rPr>
        <w:t>ՄԱՍ Բ</w:t>
      </w:r>
      <w:r w:rsidRPr="00BA24AC">
        <w:rPr>
          <w:rFonts w:ascii="Sylfaen" w:hAnsi="Sylfaen"/>
          <w:b/>
        </w:rPr>
        <w:t xml:space="preserve">: </w:t>
      </w:r>
      <w:r w:rsidRPr="00BA24AC">
        <w:rPr>
          <w:rFonts w:ascii="Sylfaen" w:hAnsi="Sylfaen"/>
          <w:b/>
          <w:caps/>
          <w:lang w:val="hy-AM"/>
        </w:rPr>
        <w:t>ՏԵՂԵԿԱՏՎՈՒԹՅՈՒՆ ԵՐԱՇԽԻՔՆԵՐԻ ՎԵՐԱԲԵՐՅԱԼ</w:t>
      </w:r>
    </w:p>
    <w:tbl>
      <w:tblPr>
        <w:tblW w:w="34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9"/>
        <w:gridCol w:w="3408"/>
        <w:gridCol w:w="1721"/>
        <w:gridCol w:w="2989"/>
      </w:tblGrid>
      <w:tr w:rsidR="00965D8C" w:rsidRPr="00BA24AC" w:rsidTr="00D34B57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65D8C" w:rsidRPr="00BA24AC" w:rsidRDefault="00965D8C" w:rsidP="00D34B57">
            <w:pPr>
              <w:spacing w:before="60" w:after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ԲՆԱՊԱՀՊԱՆԱԿԱՆ և ՍՈՑԻԱԼԱԿԱՆ ԴԻՏԱԶՆՆՈՒՄ</w:t>
            </w:r>
          </w:p>
        </w:tc>
      </w:tr>
      <w:tr w:rsidR="00965D8C" w:rsidRPr="00BA24AC" w:rsidTr="00D34B57">
        <w:trPr>
          <w:trHeight w:val="287"/>
          <w:jc w:val="center"/>
        </w:trPr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Իրականացվող գործողությունները ներառելու են արդյոք նշվածներից որևէ մեկը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Գործողություն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Կարգավիճակ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Խթանային գործողություններ</w:t>
            </w:r>
          </w:p>
        </w:tc>
      </w:tr>
      <w:tr w:rsidR="00965D8C" w:rsidRPr="00FB6E4C" w:rsidTr="00D34B57">
        <w:trPr>
          <w:trHeight w:val="2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Ճանապարհի վերականգնում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965D8C" w:rsidRPr="00FB6E4C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Նոր շինարարություն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A05D22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   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[]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</w:t>
            </w:r>
            <w:r w:rsidR="00A05D22" w:rsidRPr="00BA24AC">
              <w:rPr>
                <w:rFonts w:ascii="Sylfaen" w:hAnsi="Sylfaen"/>
                <w:sz w:val="20"/>
                <w:szCs w:val="20"/>
              </w:rPr>
              <w:t>x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965D8C" w:rsidRPr="00BA24AC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Կեղտաջրերի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հեռացման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առանձին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համակարգ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     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Այո 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65D8C" w:rsidRPr="00BA24AC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Պատմական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շենքեր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շրջաններ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>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Գ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65D8C" w:rsidRPr="00FB6E4C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Հողի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ձեռքբերում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>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Այո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Դ-ն</w:t>
            </w:r>
          </w:p>
        </w:tc>
      </w:tr>
      <w:tr w:rsidR="00965D8C" w:rsidRPr="00FB6E4C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Վտանգավոր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թունավոր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նյութեր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Ե-ն</w:t>
            </w:r>
          </w:p>
        </w:tc>
      </w:tr>
      <w:tr w:rsidR="00965D8C" w:rsidRPr="00FB6E4C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Ազդեցությունը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անտառների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պաշտպանված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տարածքների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Այո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Զ-ն</w:t>
            </w:r>
          </w:p>
        </w:tc>
      </w:tr>
      <w:tr w:rsidR="00965D8C" w:rsidRPr="00FB6E4C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Բժշկական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թափոնների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կարգավորում</w:t>
            </w:r>
            <w:r w:rsidRPr="00BA24AC">
              <w:rPr>
                <w:rFonts w:ascii="Sylfaen" w:hAnsi="Sylfaen"/>
                <w:sz w:val="20"/>
                <w:szCs w:val="20"/>
              </w:rPr>
              <w:t>/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կառավարում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Է-ն</w:t>
            </w:r>
          </w:p>
        </w:tc>
      </w:tr>
      <w:tr w:rsidR="00965D8C" w:rsidRPr="00FB6E4C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Երթ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եկության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հետիոտնային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անվտանգություն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Ը-ն</w:t>
            </w:r>
          </w:p>
        </w:tc>
      </w:tr>
      <w:tr w:rsidR="00965D8C" w:rsidRPr="00FB6E4C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ind w:hanging="42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Սոցիալական ռիսկերի կառավարում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Ը-ն</w:t>
            </w:r>
          </w:p>
        </w:tc>
      </w:tr>
    </w:tbl>
    <w:p w:rsidR="00965D8C" w:rsidRPr="00BA24AC" w:rsidRDefault="001E7C4B" w:rsidP="00965D8C">
      <w:pPr>
        <w:keepNext/>
        <w:keepLines/>
        <w:spacing w:before="200"/>
        <w:outlineLvl w:val="1"/>
        <w:rPr>
          <w:rFonts w:ascii="Sylfaen" w:hAnsi="Sylfaen" w:cs="Sylfaen"/>
          <w:b/>
          <w:bCs/>
          <w:color w:val="365F91" w:themeColor="accent1" w:themeShade="BF"/>
          <w:lang w:val="hy-AM"/>
        </w:rPr>
      </w:pPr>
      <w:r w:rsidRPr="00965D8C">
        <w:rPr>
          <w:rFonts w:ascii="Times New Roman" w:eastAsia="Times New Roman" w:hAnsi="Times New Roman" w:cs="Times New Roman"/>
          <w:b/>
          <w:sz w:val="24"/>
          <w:szCs w:val="24"/>
          <w:lang w:val="hy-AM"/>
        </w:rPr>
        <w:br w:type="page"/>
      </w:r>
      <w:r w:rsidR="00965D8C" w:rsidRPr="00BA24AC">
        <w:rPr>
          <w:rFonts w:ascii="Sylfaen" w:hAnsi="Sylfaen" w:cs="Sylfaen"/>
          <w:b/>
          <w:bCs/>
          <w:color w:val="365F91" w:themeColor="accent1" w:themeShade="BF"/>
          <w:lang w:val="hy-AM"/>
        </w:rPr>
        <w:t>ԲԱԺԻՆ Գ: ՄԵՂՄԱՑՄԱՆ ՄԻՋՈՑԱՌՈՒՄՆԵՐ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8"/>
        <w:gridCol w:w="2473"/>
        <w:gridCol w:w="10225"/>
      </w:tblGrid>
      <w:tr w:rsidR="00965D8C" w:rsidRPr="001E7C4B" w:rsidTr="00392AC4"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BA24AC" w:rsidRDefault="00965D8C" w:rsidP="00D34B57">
            <w:pPr>
              <w:spacing w:before="120" w:after="120"/>
              <w:rPr>
                <w:rFonts w:ascii="Sylfaen" w:hAnsi="Sylfaen" w:cs="Sylfaen"/>
                <w:b/>
              </w:rPr>
            </w:pPr>
            <w:r w:rsidRPr="00BA24AC">
              <w:rPr>
                <w:rFonts w:ascii="Sylfaen" w:hAnsi="Sylfaen" w:cs="Sylfaen"/>
                <w:b/>
              </w:rPr>
              <w:t>Գործունեություն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BA24AC" w:rsidRDefault="00965D8C" w:rsidP="00D34B57">
            <w:pPr>
              <w:spacing w:before="120" w:after="120"/>
              <w:rPr>
                <w:rFonts w:ascii="Sylfaen" w:hAnsi="Sylfaen" w:cs="Sylfaen"/>
                <w:b/>
              </w:rPr>
            </w:pPr>
            <w:r w:rsidRPr="00BA24AC">
              <w:rPr>
                <w:rFonts w:ascii="Sylfaen" w:hAnsi="Sylfaen" w:cs="Sylfaen"/>
                <w:b/>
              </w:rPr>
              <w:t>Պարամետր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965D8C" w:rsidRDefault="00965D8C" w:rsidP="00D34B57">
            <w:pPr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b/>
              </w:rPr>
              <w:t>Նվազեցման</w:t>
            </w:r>
            <w:r w:rsidRPr="00BA24AC">
              <w:rPr>
                <w:rFonts w:ascii="Sylfaen" w:hAnsi="Sylfaen"/>
                <w:b/>
              </w:rPr>
              <w:t xml:space="preserve"> </w:t>
            </w:r>
            <w:r w:rsidRPr="00BA24AC">
              <w:rPr>
                <w:rFonts w:ascii="Sylfaen" w:hAnsi="Sylfaen" w:cs="Sylfaen"/>
                <w:b/>
              </w:rPr>
              <w:t>միջոցառումներ</w:t>
            </w:r>
            <w:r>
              <w:rPr>
                <w:rFonts w:ascii="Sylfaen" w:hAnsi="Sylfaen"/>
              </w:rPr>
              <w:t xml:space="preserve"> </w:t>
            </w:r>
          </w:p>
        </w:tc>
      </w:tr>
      <w:tr w:rsidR="00D812CA" w:rsidRPr="00FB6E4C" w:rsidTr="00392AC4">
        <w:trPr>
          <w:trHeight w:val="2159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34B57">
            <w:pPr>
              <w:rPr>
                <w:rFonts w:ascii="Sylfaen" w:hAnsi="Sylfaen"/>
                <w:b/>
              </w:rPr>
            </w:pPr>
            <w:r w:rsidRPr="00BA24AC">
              <w:rPr>
                <w:rFonts w:ascii="Sylfaen" w:hAnsi="Sylfaen"/>
                <w:b/>
              </w:rPr>
              <w:t>0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Ընդհանուր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պայմաններ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34B57">
            <w:pPr>
              <w:jc w:val="center"/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t>Ծանուցում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եւ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աշխատողների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անվտանգություն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Կառուցապատման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բնապահպանական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հարցերով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զբաղվող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տեսչությունները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ծանուցվել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առաջիկա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գործողությունների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մասին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Հանրությունը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իրազեկվել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լրատվամիջոցներով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կայքերի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ծանուցման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</w:t>
            </w:r>
            <w:r w:rsidRPr="00BA24AC">
              <w:rPr>
                <w:rFonts w:ascii="Sylfaen" w:hAnsi="Sylfaen"/>
                <w:lang w:val="hy-AM"/>
              </w:rPr>
              <w:t xml:space="preserve">): 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Ձեռք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բերվել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կառուցապատման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հիմնանորոգման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պահանջվող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իրավական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թույլտվությունները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Կապալառուն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ֆորմալ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կերպով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համաձայնել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օրինապահ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եղանակով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որոնք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նախագծվել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այնպես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հարևան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բնակչության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շրջակա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միջավայրի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վրա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ազդեցությունները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Աշխատողների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ՍՊՍ</w:t>
            </w:r>
            <w:r w:rsidRPr="00BA24AC">
              <w:rPr>
                <w:rFonts w:ascii="Sylfaen" w:hAnsi="Sylfaen"/>
                <w:lang w:val="hy-AM"/>
              </w:rPr>
              <w:t>-</w:t>
            </w:r>
            <w:r w:rsidRPr="00BA24AC">
              <w:rPr>
                <w:rFonts w:ascii="Sylfaen" w:hAnsi="Sylfaen" w:cs="Sylfaen"/>
                <w:lang w:val="hy-AM"/>
              </w:rPr>
              <w:t>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միջազգային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լավ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գործելակերպին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միշտ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պաշտպանիչ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գլխարկներ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ըստ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անհրաժեշտության՝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դիմակներ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պաշտպանիչ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ակնոցներ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անվտանգության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գոտիներ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կոշիկներ</w:t>
            </w:r>
            <w:r w:rsidRPr="00BA24AC">
              <w:rPr>
                <w:rFonts w:ascii="Sylfaen" w:hAnsi="Sylfaen"/>
                <w:lang w:val="hy-AM"/>
              </w:rPr>
              <w:t xml:space="preserve">): 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զ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տեղեկացնում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աշխատողներին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հիմնական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կանոնների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կարգերի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որոնց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նրանք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հետևեն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D812CA" w:rsidRPr="00FB6E4C" w:rsidTr="00392AC4">
        <w:trPr>
          <w:trHeight w:val="1016"/>
        </w:trPr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A05D22" w:rsidP="00D34B57">
            <w:pPr>
              <w:rPr>
                <w:rFonts w:ascii="Sylfaen" w:hAnsi="Sylfaen"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 w:rsidR="00D812CA" w:rsidRPr="00BA24AC">
              <w:rPr>
                <w:rFonts w:ascii="Sylfaen" w:hAnsi="Sylfaen"/>
                <w:b/>
              </w:rPr>
              <w:t>.</w:t>
            </w:r>
            <w:r w:rsidR="00D812CA" w:rsidRPr="00BA24AC">
              <w:rPr>
                <w:rFonts w:ascii="Sylfaen" w:hAnsi="Sylfaen"/>
              </w:rPr>
              <w:t xml:space="preserve"> </w:t>
            </w:r>
            <w:r w:rsidR="00D812CA" w:rsidRPr="00BA24AC">
              <w:rPr>
                <w:rFonts w:ascii="Sylfaen" w:hAnsi="Sylfaen" w:cs="Sylfaen"/>
              </w:rPr>
              <w:t>Ընդհանուր</w:t>
            </w:r>
            <w:r w:rsidR="00D812CA" w:rsidRPr="00BA24AC">
              <w:rPr>
                <w:rFonts w:ascii="Sylfaen" w:hAnsi="Sylfaen"/>
              </w:rPr>
              <w:t xml:space="preserve"> </w:t>
            </w:r>
            <w:r w:rsidR="00D812CA" w:rsidRPr="00BA24AC">
              <w:rPr>
                <w:rFonts w:ascii="Sylfaen" w:hAnsi="Sylfaen" w:cs="Sylfaen"/>
              </w:rPr>
              <w:t>շիրարարական</w:t>
            </w:r>
            <w:r w:rsidR="00D812CA" w:rsidRPr="00BA24AC">
              <w:rPr>
                <w:rFonts w:ascii="Sylfaen" w:hAnsi="Sylfaen"/>
              </w:rPr>
              <w:t xml:space="preserve"> </w:t>
            </w:r>
            <w:r w:rsidR="00D812CA" w:rsidRPr="00BA24AC">
              <w:rPr>
                <w:rFonts w:ascii="Sylfaen" w:hAnsi="Sylfaen" w:cs="Sylfaen"/>
              </w:rPr>
              <w:t>պայմաններ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34B57">
            <w:pPr>
              <w:jc w:val="center"/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t>Օդի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որակ</w:t>
            </w:r>
            <w:r w:rsidRPr="00BA24AC">
              <w:rPr>
                <w:rFonts w:ascii="Sylfaen" w:hAnsi="Sylfaen"/>
              </w:rPr>
              <w:t xml:space="preserve">  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812CA">
            <w:pPr>
              <w:numPr>
                <w:ilvl w:val="0"/>
                <w:numId w:val="19"/>
              </w:numPr>
              <w:shd w:val="clear" w:color="auto" w:fill="BFBFBF" w:themeFill="background1" w:themeFillShade="BF"/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Ներքին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քանդման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ընթացքում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սահող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բեկորները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օգտագործվեն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առաջին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հարկից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վեր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Քանդված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բեկորները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ցողվում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շիթերով՝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բեկորների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նվազեցնելու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նպատակով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Օդաճնշական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հորատման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պատերի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քանդման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ճնշել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անընդհատ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ներփակման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օբյեկտների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Շրջապատող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միջավայրը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մայթեր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ճանապարհներ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բեկորներից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զերծ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պահվի՝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կատարվի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նյութերի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բաց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այրում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զ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Տեղամասերում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մեքենաների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անհարկի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կուտակումներ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D812CA" w:rsidRPr="00FB6E4C" w:rsidTr="00392AC4">
        <w:trPr>
          <w:trHeight w:val="8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812CA" w:rsidRDefault="00D812CA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24AC">
              <w:rPr>
                <w:rFonts w:ascii="Sylfaen" w:hAnsi="Sylfaen" w:cs="Sylfaen"/>
              </w:rPr>
              <w:t>Աղմուկ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812CA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Շինարարական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աղմուկը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սահմանափակվի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թույլտվության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մեջ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սահմանված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ժամերով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D812CA" w:rsidRPr="00D812CA" w:rsidRDefault="00D812CA" w:rsidP="001E7C4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գեներատորների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շարժիչների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ծածկերը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օդի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կոմպրեսորները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հոսանքով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մեխանիկական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սարքավորումները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ծածկված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56 </w:t>
            </w:r>
            <w:r w:rsidRPr="00BA24AC">
              <w:rPr>
                <w:rFonts w:ascii="Sylfaen" w:hAnsi="Sylfaen" w:cs="Sylfaen"/>
                <w:lang w:val="hy-AM"/>
              </w:rPr>
              <w:t>սարքավորումները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հնարավորինս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հեռու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D812CA" w:rsidRPr="001E7C4B" w:rsidTr="00392AC4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812CA" w:rsidRDefault="00D812CA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24AC">
              <w:rPr>
                <w:rFonts w:ascii="Sylfaen" w:hAnsi="Sylfaen" w:cs="Sylfaen"/>
              </w:rPr>
              <w:t>Ջրի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որակ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Տեղամասում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իրականացվեն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էրոզիայի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ջրաբերուկների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համապատասխան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միջոցառումներ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օրինակ՝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խոտի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դեզեր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>/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տիղմից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ցանկապատեր՝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տեղամասից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դուրս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եկող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մոտակա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ջրահոսքերի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գետերի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չափազանց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մեծ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պղտորության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պատճառ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հանդիսացող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ջրաբերուկների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արտահոսքը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կանխելու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համար</w:t>
            </w:r>
            <w:r w:rsidRPr="00BA24AC">
              <w:rPr>
                <w:rFonts w:ascii="Sylfaen" w:hAnsi="Sylfaen"/>
              </w:rPr>
              <w:t>:</w:t>
            </w:r>
          </w:p>
        </w:tc>
      </w:tr>
      <w:tr w:rsidR="00D812CA" w:rsidRPr="00FB6E4C" w:rsidTr="00392AC4">
        <w:trPr>
          <w:trHeight w:val="1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Քանդման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կառուցապատման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աշխատանքներից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ակնկալվող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բոլոր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գլխավոր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տեսակների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նախանշվեն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հավաքման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հեռացման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ուղիները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Կառուցապատման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քանդման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արդյունքում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առաջացած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հանքային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ընդհանուր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օրգանական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հեղուկ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քիմիական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թափոններից՝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տեսակավորման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տարաներում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հավաքվեն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կարգով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լիցենզիա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ստացած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աղբահանող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ընկերությունների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կողմից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արձանագրությունները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ապացույց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կառավարումը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պատշաճ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ըստ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նախատեսվածի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D812CA" w:rsidRDefault="00D812CA" w:rsidP="001E7C4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Իրագործելիության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դեպքում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կապալառուն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կրկնօգտագործում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վերամշակում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կենսունակ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նյութերը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բացի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ասբեստից</w:t>
            </w:r>
            <w:r w:rsidRPr="00BA24AC">
              <w:rPr>
                <w:rFonts w:ascii="Sylfaen" w:hAnsi="Sylfaen"/>
                <w:lang w:val="hy-AM"/>
              </w:rPr>
              <w:t>):</w:t>
            </w:r>
          </w:p>
        </w:tc>
      </w:tr>
      <w:tr w:rsidR="00CB0346" w:rsidRPr="00FB6E4C" w:rsidTr="00392AC4">
        <w:trPr>
          <w:trHeight w:val="520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BA24AC" w:rsidRDefault="00CB0346" w:rsidP="00D34B57">
            <w:pPr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Կեղտաջրերի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մաքրման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անհատական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</w:t>
            </w:r>
            <w:r w:rsidRPr="00BA24AC">
              <w:rPr>
                <w:rFonts w:ascii="Sylfaen" w:hAnsi="Sylfaen"/>
                <w:lang w:val="hy-AM"/>
              </w:rPr>
              <w:t xml:space="preserve">  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BA24AC" w:rsidRDefault="00CB0346" w:rsidP="00D34B57">
            <w:pPr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t>Ջրի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որակ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BA24AC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Կառուցապատման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տեղամասերից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սանիտարական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կոյուղաջրերի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հեռացման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մեթոդը</w:t>
            </w:r>
            <w:r w:rsidRPr="00BA24AC">
              <w:rPr>
                <w:rFonts w:ascii="Sylfaen" w:hAnsi="Sylfaen"/>
              </w:rPr>
              <w:t xml:space="preserve"> (</w:t>
            </w:r>
            <w:r w:rsidRPr="00BA24AC">
              <w:rPr>
                <w:rFonts w:ascii="Sylfaen" w:hAnsi="Sylfaen" w:cs="Sylfaen"/>
              </w:rPr>
              <w:t>տեղադրում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վերակառուցում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հաստատվի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իշխանությունների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կողմից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Նախքան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ընդունող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ջրահոսքեր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արտանետվելը՝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հոսաջրերը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մաքրում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անցնեն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որպեսզի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հոսքաջրերի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կոյուղաջրերի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մաքրման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վերաբերյալ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նորմերով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սահմանված՝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չափորոշիչներին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մոնիտորինգ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նախքան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հետո</w:t>
            </w:r>
            <w:r w:rsidRPr="00BA24AC">
              <w:rPr>
                <w:rFonts w:ascii="Sylfaen" w:hAnsi="Sylfaen"/>
                <w:lang w:val="hy-AM"/>
              </w:rPr>
              <w:t xml:space="preserve">): </w:t>
            </w:r>
          </w:p>
          <w:p w:rsidR="00CB0346" w:rsidRPr="00BA24AC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մեքենասարքավորումները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լվացվեն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որտեղ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հոսքաջուրը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աղտոտի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մարմինների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մակերեսը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CB0346" w:rsidRPr="001E7C4B" w:rsidTr="00392AC4">
        <w:trPr>
          <w:trHeight w:val="1241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BA24AC" w:rsidRDefault="00CB0346" w:rsidP="00D34B57">
            <w:pPr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Գ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Պատմական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շինություն</w:t>
            </w: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ներ</w:t>
            </w:r>
            <w:r w:rsidRPr="00BA24AC">
              <w:rPr>
                <w:rFonts w:ascii="Sylfaen" w:hAnsi="Sylfaen"/>
              </w:rPr>
              <w:t>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BA24AC" w:rsidRDefault="00CB0346" w:rsidP="00D34B57">
            <w:pPr>
              <w:rPr>
                <w:rFonts w:ascii="Sylfaen" w:hAnsi="Sylfaen" w:cs="Sylfaen"/>
              </w:rPr>
            </w:pPr>
            <w:r w:rsidRPr="00BA24AC">
              <w:rPr>
                <w:rFonts w:ascii="Sylfaen" w:hAnsi="Sylfaen" w:cs="Sylfaen"/>
              </w:rPr>
              <w:t>Մշակութային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ժառանգություն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BA24AC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Եթե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շինությունը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հատուկ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նշանակության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պատմական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կառույց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մոտ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այդպիսի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կառույցի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գտնվում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հատուկ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պատմական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տարածքում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ապա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իշխանությունները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ծանուցվեն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նրանց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համաձայնությունը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ստացվի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իսկ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շինարարական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բոլոր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պլանավորվեն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իրականացվեն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օրենսդրության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համաձայն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Հարկ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ապահովել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նորմերը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այնպես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հորատման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շինարարության</w:t>
            </w:r>
            <w:r w:rsidRPr="00BA24AC">
              <w:rPr>
                <w:rFonts w:ascii="Sylfaen" w:hAnsi="Sylfaen"/>
                <w:lang w:val="hy-AM"/>
              </w:rPr>
              <w:t xml:space="preserve"> 57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գտնված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գեղարվեստական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նշանակություն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ունեցող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առարկաները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հնարավոր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գտածոները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հաշվառվեն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պաշտոնատար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անձինք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տեղեկացվեն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հետաձգվեն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փոփոխվեն՝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հաշվի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առնվելով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գտածոները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CB0346" w:rsidRPr="001E7C4B" w:rsidTr="00392AC4">
        <w:trPr>
          <w:trHeight w:val="980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B0346" w:rsidRPr="00BA24AC" w:rsidRDefault="00CB0346" w:rsidP="00D34B57">
            <w:pPr>
              <w:rPr>
                <w:rFonts w:ascii="Sylfaen" w:hAnsi="Sylfaen" w:cs="Sylfaen"/>
              </w:rPr>
            </w:pPr>
            <w:r w:rsidRPr="00BA24AC">
              <w:rPr>
                <w:rFonts w:ascii="Sylfaen" w:hAnsi="Sylfaen" w:cs="Sylfaen"/>
              </w:rPr>
              <w:t>Դ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Հողի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օտարում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B0346" w:rsidRPr="00BA24AC" w:rsidRDefault="00CB0346" w:rsidP="00D34B57">
            <w:pPr>
              <w:rPr>
                <w:rFonts w:ascii="Sylfaen" w:hAnsi="Sylfaen" w:cs="Sylfaen"/>
              </w:rPr>
            </w:pPr>
            <w:r w:rsidRPr="00BA24AC">
              <w:rPr>
                <w:rFonts w:ascii="Sylfaen" w:hAnsi="Sylfaen" w:cs="Sylfaen"/>
              </w:rPr>
              <w:t>Հողի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օտարման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պլան</w:t>
            </w:r>
            <w:r w:rsidRPr="00BA24AC">
              <w:rPr>
                <w:rFonts w:ascii="Sylfaen" w:hAnsi="Sylfaen"/>
              </w:rPr>
              <w:t>/</w:t>
            </w:r>
            <w:r w:rsidRPr="00BA24AC">
              <w:rPr>
                <w:rFonts w:ascii="Sylfaen" w:hAnsi="Sylfaen" w:cs="Sylfaen"/>
              </w:rPr>
              <w:t>շրջանակ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B0346" w:rsidRPr="00BA24AC" w:rsidRDefault="00CB0346" w:rsidP="00CB0346">
            <w:pPr>
              <w:numPr>
                <w:ilvl w:val="0"/>
                <w:numId w:val="23"/>
              </w:numPr>
              <w:spacing w:after="0" w:line="240" w:lineRule="auto"/>
              <w:ind w:left="702"/>
              <w:contextualSpacing/>
              <w:rPr>
                <w:rFonts w:ascii="Sylfaen" w:hAnsi="Sylfaen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Եթե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հողազրկում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չի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նախատեսվել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սակայն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դա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անհրաժեշտ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եթե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օրինական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ապօրինի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հողօգտագործողների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եկամուտների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կորուստը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չի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նախատեսվել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սակայն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կարող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գտնել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ապա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անհապաղ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խորհրդակցել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Բանկի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աշխատանքային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խմբի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ղեկավարի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հետ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3"/>
              </w:numPr>
              <w:spacing w:after="0" w:line="240" w:lineRule="auto"/>
              <w:ind w:left="702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հողի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օտարման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հաստատված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պլանը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շրջանակը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ծրագիրը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պահանջում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>):</w:t>
            </w:r>
          </w:p>
        </w:tc>
      </w:tr>
      <w:tr w:rsidR="00CB0346" w:rsidRPr="00FB6E4C" w:rsidTr="00392AC4">
        <w:trPr>
          <w:trHeight w:val="1700"/>
        </w:trPr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B0346" w:rsidRPr="00BA24AC" w:rsidRDefault="00CB0346" w:rsidP="00D34B57">
            <w:pPr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Ե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Թունավոր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նյութեր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B0346" w:rsidRPr="00BA24AC" w:rsidRDefault="00CB0346" w:rsidP="00D34B57">
            <w:pPr>
              <w:jc w:val="center"/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Ասբեստի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B0346" w:rsidRPr="00BA24AC" w:rsidRDefault="00CB0346" w:rsidP="00CB0346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ա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ծրագրի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ապա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վտանգավոր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Հնարավորության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դեպքում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համապատասխանաբար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տարայավորվի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կնքվի՝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դրա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ազդեցությունը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նպատակով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Նախքան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հեռացնելը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հեռացնելն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անհրաժեշտ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),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մշակվի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խոնավեցնող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նյութերով՝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նպատակով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Ասբեստը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տնօրինվի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հմուտ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փորձառու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մասնագետների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կողմից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ենթակա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ժամանակավոր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պահպանության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ապա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կոնտեյներներում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միջոցառումներ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ձեռնարկվեն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ապօրինի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դեմ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CB0346" w:rsidRPr="00BA24AC" w:rsidRDefault="00CB0346" w:rsidP="00CB0346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զ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Հեռացված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կրկնօգտագործվի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1E7C4B" w:rsidRPr="00FB6E4C" w:rsidTr="00392AC4">
        <w:trPr>
          <w:trHeight w:val="12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C4B" w:rsidRPr="00CB0346" w:rsidRDefault="001E7C4B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E7C4B" w:rsidRPr="00CB0346" w:rsidRDefault="00CB0346" w:rsidP="001E7C4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Թունավոր վնասակար թափոնների կառավարում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06882" w:rsidRDefault="00F06882" w:rsidP="00F06882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ա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)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Բոլոր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վտանգավոր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կամ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թունավոր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նյութերի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ժամանակավոր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պահեստավորումը շինհրապարակում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իրականացվում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է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անվտանգ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բեռնարկղերում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,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որոնք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պիտակավորված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են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կազմի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,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հատկությունների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և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բեռնաթափման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վերաբերյալ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մանրամասներով</w:t>
            </w:r>
            <w:r w:rsidRPr="00F06882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>:</w:t>
            </w:r>
          </w:p>
          <w:p w:rsidR="00F06882" w:rsidRDefault="00F06882" w:rsidP="00F06882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բ</w:t>
            </w:r>
            <w:r w:rsidRPr="00F06882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</w:t>
            </w:r>
            <w:r w:rsidRPr="00F06882">
              <w:rPr>
                <w:lang w:val="hy-AM"/>
              </w:rPr>
              <w:t xml:space="preserve"> </w:t>
            </w:r>
            <w:r w:rsidRPr="00F06882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Վտանգավոր նյութերի բեռնարկղերը տեղադրվում են արտահոսք 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չ</w:t>
            </w:r>
            <w:r w:rsidRPr="00F06882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պարունակող տարաների մեջ `կանխելու թափումը և արտահոսքը:</w:t>
            </w:r>
          </w:p>
          <w:p w:rsidR="00F06882" w:rsidRPr="00F06882" w:rsidRDefault="00392AC4" w:rsidP="00F06882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գ</w:t>
            </w:r>
            <w:r w:rsidR="00F06882" w:rsidRPr="00F06882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 թափոնները տեղափոխվում են հատուկ լիցենզավորված փոխադրողների կողմից և տեղադրվում են արտոնագրված օբյեկտում:</w:t>
            </w:r>
          </w:p>
          <w:p w:rsidR="001E7C4B" w:rsidRPr="00392AC4" w:rsidRDefault="00392AC4" w:rsidP="00392AC4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դ</w:t>
            </w:r>
            <w:r w:rsidR="00F06882" w:rsidRPr="00F06882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 Թունավոր բաղադրիչների կամ լուծիչների կամ կապարի վրա հիմնված ներկեր չեն օգտագործվում:</w:t>
            </w:r>
          </w:p>
        </w:tc>
      </w:tr>
      <w:tr w:rsidR="00392AC4" w:rsidRPr="00FB6E4C" w:rsidTr="00392AC4">
        <w:trPr>
          <w:trHeight w:val="1700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92AC4" w:rsidRPr="00BA24AC" w:rsidRDefault="00392AC4" w:rsidP="00D34B57">
            <w:pPr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Զ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Ազդեցության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ենթակա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անտառներ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խոնավահողեր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92AC4" w:rsidRPr="00BA24AC" w:rsidRDefault="00392AC4" w:rsidP="00D34B57">
            <w:pPr>
              <w:jc w:val="center"/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Պաշտպանվածություն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92AC4" w:rsidRPr="00BA24AC" w:rsidRDefault="00392AC4" w:rsidP="00392AC4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ա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Ճանաչված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հաբիտատները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խոնավահողերը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տարածքները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որոնք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գտնվում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անմիջական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հարևանությամբ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վնասվեն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օգտագործվեն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աշխատողներին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արգելվում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անել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սնունդ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հայթայթել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ծառահատումներ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վնասակար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որևէ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գործունեություն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իրականացնել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392AC4" w:rsidRPr="00BA24AC" w:rsidRDefault="00392AC4" w:rsidP="00392AC4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հարևանությամբ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գտնվող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ծառերը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ուսումնասիրվեն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գույքագրվեն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ծառերի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վրա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դրանք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շրջափակվեն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ցաանկապատով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դրանց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արմատային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պաշտպանվի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խուսափել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ծառերը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որևէ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կերպ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վնասելուց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392AC4" w:rsidRPr="00BA24AC" w:rsidRDefault="00392AC4" w:rsidP="00392AC4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Հարակից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խոնավահողերը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ջրահոսքերը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կառուցապատվող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հոսքաջրերից՝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էրոզիայի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ջրաբերուկների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կառուցվածքի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խոտի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դեզեր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տիղմային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ցանկապատեր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392AC4" w:rsidRPr="00BA24AC" w:rsidRDefault="00392AC4" w:rsidP="00392AC4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Հարակից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մասնավորապես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չլիցենզավորված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ողողահորեր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քարհանքեր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աղբավայրեր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392AC4" w:rsidRPr="00FB6E4C" w:rsidTr="00392AC4"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92AC4" w:rsidRPr="00BA24AC" w:rsidRDefault="00392AC4" w:rsidP="00D34B57">
            <w:pPr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Բժշկական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հեռացում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92AC4" w:rsidRPr="00BA24AC" w:rsidRDefault="00392AC4" w:rsidP="00D34B57">
            <w:pPr>
              <w:jc w:val="center"/>
              <w:rPr>
                <w:rFonts w:ascii="Sylfaen" w:hAnsi="Sylfaen" w:cs="Sylfaen"/>
              </w:rPr>
            </w:pPr>
            <w:r w:rsidRPr="00BA24AC">
              <w:rPr>
                <w:rFonts w:ascii="Sylfaen" w:hAnsi="Sylfaen" w:cs="Sylfaen"/>
              </w:rPr>
              <w:t>Բժշկական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ենթակառուցվածք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92AC4" w:rsidRPr="00BA24AC" w:rsidRDefault="00392AC4" w:rsidP="00392AC4">
            <w:pPr>
              <w:numPr>
                <w:ilvl w:val="0"/>
                <w:numId w:val="24"/>
              </w:numPr>
              <w:spacing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Պետական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նորմերի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համաձայն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կապալառուն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ապահովում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որպեսզի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կառուցված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>/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հիմնանորոգված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առողջապահական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օբյեկտն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ունենա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բժշկական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հեռացման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բավարար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ենթակառուցվածք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այդ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թվում՝</w:t>
            </w:r>
            <w:r w:rsidRPr="00BA24AC">
              <w:rPr>
                <w:rFonts w:ascii="Sylfaen" w:hAnsi="Sylfaen"/>
              </w:rPr>
              <w:t xml:space="preserve"> </w:t>
            </w:r>
          </w:p>
          <w:p w:rsidR="00392AC4" w:rsidRPr="00BA24AC" w:rsidRDefault="00392AC4" w:rsidP="00392AC4">
            <w:pPr>
              <w:numPr>
                <w:ilvl w:val="0"/>
                <w:numId w:val="25"/>
              </w:numPr>
              <w:spacing w:line="240" w:lineRule="auto"/>
              <w:ind w:left="1422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հատուկ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հարմարություններ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բժշկական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թվում՝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աղակալված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կտրող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գործիքներ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մարդկային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հյուսվածքներ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հեղուկներ</w:t>
            </w:r>
            <w:r w:rsidRPr="00BA24AC">
              <w:rPr>
                <w:rFonts w:ascii="Sylfaen" w:hAnsi="Sylfaen"/>
                <w:lang w:val="hy-AM"/>
              </w:rPr>
              <w:t xml:space="preserve">), </w:t>
            </w:r>
          </w:p>
          <w:p w:rsidR="00392AC4" w:rsidRPr="00BA24AC" w:rsidRDefault="00392AC4" w:rsidP="00392AC4">
            <w:pPr>
              <w:numPr>
                <w:ilvl w:val="0"/>
                <w:numId w:val="25"/>
              </w:numPr>
              <w:spacing w:line="240" w:lineRule="auto"/>
              <w:ind w:left="1422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բժշկական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հարմարությունների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առկայություն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</w:p>
          <w:p w:rsidR="00392AC4" w:rsidRPr="00BA24AC" w:rsidRDefault="00392AC4" w:rsidP="00392AC4">
            <w:pPr>
              <w:numPr>
                <w:ilvl w:val="0"/>
                <w:numId w:val="25"/>
              </w:numPr>
              <w:spacing w:line="240" w:lineRule="auto"/>
              <w:ind w:left="1422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նախատեսում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վերամշակում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օբյեկտի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ներսում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ապա՝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աղբահանության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տարբերակների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առկայություն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իրականացում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392AC4" w:rsidRPr="00FB6E4C" w:rsidTr="00392AC4">
        <w:trPr>
          <w:trHeight w:val="1421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 w:cs="Sylfaen"/>
                <w:lang w:val="hy-AM"/>
              </w:rPr>
              <w:t>Ը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ապահովություն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jc w:val="center"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պայմանավորված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ուղղակի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անուղղակի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ա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նորմերի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համաձայն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կապալառուն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կառուցապատման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պատշաճ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կարգավորումը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  <w:r w:rsidRPr="00BA24AC">
              <w:rPr>
                <w:rFonts w:ascii="Sylfaen" w:hAnsi="Sylfaen" w:cs="Sylfaen"/>
                <w:lang w:val="hy-AM"/>
              </w:rPr>
              <w:t>Սա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ներառում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նաև՝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նշանների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նախազգուշացնող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խոչընդոտներ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շրջանց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տեղամասը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հստակ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լինի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իսկ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տեղեկացված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պոտենցիալ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վտանգների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աշխատակազմի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վերապատրաստում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մասնավորապես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մուտքի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մոտակայքում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խիտ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անցումներ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վայրերում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որտեղ</w:t>
            </w:r>
            <w:r w:rsidRPr="00BA24AC">
              <w:rPr>
                <w:rFonts w:ascii="Sylfaen" w:hAnsi="Sylfaen"/>
                <w:lang w:val="hy-AM"/>
              </w:rPr>
              <w:t xml:space="preserve"> 59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խոչընդոտներ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ստեղծում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աշխատանքային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համապատասխանեցում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մոդելին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օրինակ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ծանրաբեռնված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ժամերին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եղջերավոր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անասունների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շարժի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ժամանակ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խուսափել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տրանսպորտային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ակտիվ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տեղամասում՝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պատրաստված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կողմից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անհրաժեշտ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հարմարավետ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դեպի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օբյեկտներ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խանութներ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բնակելի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անխափան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մուտքի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վերանորոգման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տվյալ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շինությունները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բաց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</w:tc>
      </w:tr>
      <w:tr w:rsidR="00392AC4" w:rsidRPr="00FB6E4C" w:rsidTr="00392AC4">
        <w:trPr>
          <w:trHeight w:val="2510"/>
        </w:trPr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rPr>
                <w:rFonts w:ascii="Sylfaen" w:hAnsi="Sylfaen" w:cs="Sylfaen"/>
                <w:lang w:val="hy-AM"/>
              </w:rPr>
            </w:pPr>
            <w:r>
              <w:rPr>
                <w:rFonts w:ascii="Sylfaen" w:hAnsi="Sylfaen"/>
                <w:b/>
              </w:rPr>
              <w:t>Թ</w:t>
            </w:r>
            <w:r w:rsidRPr="00BA24AC">
              <w:rPr>
                <w:rFonts w:ascii="Sylfaen" w:hAnsi="Sylfaen"/>
                <w:b/>
              </w:rPr>
              <w:t>.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/>
                <w:lang w:val="hy-AM"/>
              </w:rPr>
              <w:t xml:space="preserve">Սոցիալական ռիսկերի կառավարում </w:t>
            </w:r>
          </w:p>
          <w:p w:rsidR="00392AC4" w:rsidRPr="00BA24AC" w:rsidRDefault="00392AC4" w:rsidP="00D34B57">
            <w:pPr>
              <w:rPr>
                <w:rFonts w:ascii="Sylfaen" w:hAnsi="Sylfaen" w:cs="Sylfaen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jc w:val="center"/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 xml:space="preserve">Հանրային կապերի կառավարում 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ա. 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բ. 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աշխատուժի հետ 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գ. Բնակչությունը համապատասխան դեպքերում իրազեկված է շինարարական աշխատանքների ժամանակացույցի վերաբերյալ, ծառայությունների կասեցման, երթեկության տարանցիկ ուղիների և ավտոբուսների ժամանակավոր կանգառների, պայթեցման և քանդման աշխատանքների, 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դ. Շինարարական աշխատանքները չեն իրականացվում գիշերային ժամերին: Անհրաժեշտության դեպքում գիշերային 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միջոցառումներ: </w:t>
            </w:r>
          </w:p>
          <w:p w:rsidR="00392AC4" w:rsidRPr="00BA24AC" w:rsidRDefault="00392AC4" w:rsidP="00D34B57">
            <w:p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Ցանկացած ծառայության դադարեցումից նվազագույնը հինգ օր առաջ (ներառյալ ջուր, էլեկտրոէներգիա, հեռախոս, ավտոբուսային երթուղիներ), համայնքի անդամները իրազեկվում են նախօրոք ծրագրի վայրում, ավտոբուսային կագառներում և ազդակիր տներում հայտարարությունների միջոցով:</w:t>
            </w:r>
          </w:p>
          <w:p w:rsidR="00392AC4" w:rsidRPr="00BA24AC" w:rsidRDefault="00392AC4" w:rsidP="00D34B57">
            <w:pPr>
              <w:rPr>
                <w:rFonts w:ascii="Sylfaen" w:hAnsi="Sylfaen"/>
                <w:lang w:val="hy-AM"/>
              </w:rPr>
            </w:pPr>
          </w:p>
          <w:p w:rsidR="00392AC4" w:rsidRPr="00BA24AC" w:rsidRDefault="00392AC4" w:rsidP="00D34B57">
            <w:pPr>
              <w:rPr>
                <w:rFonts w:ascii="Sylfaen" w:hAnsi="Sylfaen"/>
                <w:lang w:val="hy-AM"/>
              </w:rPr>
            </w:pPr>
          </w:p>
        </w:tc>
      </w:tr>
      <w:tr w:rsidR="00392AC4" w:rsidRPr="00FB6E4C" w:rsidTr="00D34B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392AC4" w:rsidRDefault="00392AC4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1E7C4B" w:rsidRDefault="00392AC4" w:rsidP="001E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24AC">
              <w:rPr>
                <w:rFonts w:ascii="Sylfaen" w:hAnsi="Sylfaen"/>
                <w:lang w:val="hy-AM"/>
              </w:rPr>
              <w:t>Աշխատուժի կառավարում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ա. Աշխատանքային ճամբարները կտեղակայվեն  տեղական համայնքներից հեռու, այնքանով որքանով դա հնարավոր է: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բ. Աշխատանքային ճամբարների տեղակայումը և գործառնությունը կիրականացվի հարևան համայնքների հետ խորհրդակցությունների արդյունքում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գ. Կապալառուն կվարձի  այնքանչորակավորված և կիսաորակավորված աշխատողներ տեղական համայնքներից, որքան հնարավոր է: Տեղական բնակչության ներգրավումը բարձրացնելու նպատակով կիրականացվեն թրեյնինգներ այնտեղ որտեղ այն տեղին է և երբ անհրաժեշտ է: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դ. Համապատասխան սանիտարական հարմարությունների (զուգարաններ և լվացարան) առկայություն շինարարության վայրում՝ ներառյալ տաք և սառը հոսող ջրի, օճառների և ձեռքերը չորացնելու հարմարություններ:</w:t>
            </w:r>
          </w:p>
          <w:p w:rsidR="00392AC4" w:rsidRPr="00392AC4" w:rsidRDefault="00392AC4" w:rsidP="001E7C4B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Sylfaen" w:hAnsi="Times New Roman" w:cs="Times New Roman"/>
                <w:sz w:val="19"/>
                <w:szCs w:val="19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 xml:space="preserve">Կապալառուն բարձրացնում է աշխատողների իրազեկվածությունը տեղական բնակչության հետ հարաբերությունների կառավարման, վարքագծի կանոնների վերաբերյալ համաձայն միջազգային գործելակերպին և խստորեն հետևում է դրանց, ներառյալ աշխատողներին աշխատանքից հեռացնելը և համապատասխան ֆինանսական տույժերի նշանակումը: </w:t>
            </w:r>
          </w:p>
        </w:tc>
      </w:tr>
    </w:tbl>
    <w:p w:rsidR="001E7C4B" w:rsidRPr="00392AC4" w:rsidRDefault="001E7C4B" w:rsidP="001E7C4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hy-AM"/>
        </w:rPr>
        <w:sectPr w:rsidR="001E7C4B" w:rsidRPr="00392AC4">
          <w:pgSz w:w="15840" w:h="12240" w:orient="landscape"/>
          <w:pgMar w:top="720" w:right="720" w:bottom="720" w:left="720" w:header="720" w:footer="720" w:gutter="0"/>
          <w:cols w:space="720"/>
        </w:sectPr>
      </w:pPr>
    </w:p>
    <w:p w:rsidR="006E2F07" w:rsidRPr="00BA24AC" w:rsidRDefault="006E2F07" w:rsidP="006E2F07">
      <w:pPr>
        <w:keepNext/>
        <w:keepLines/>
        <w:spacing w:before="200"/>
        <w:ind w:left="-450" w:right="-720"/>
        <w:jc w:val="both"/>
        <w:outlineLvl w:val="1"/>
        <w:rPr>
          <w:rFonts w:ascii="Sylfaen" w:hAnsi="Sylfaen" w:cs="Sylfaen"/>
          <w:b/>
          <w:bCs/>
          <w:lang w:val="hy-AM"/>
        </w:rPr>
      </w:pPr>
      <w:r w:rsidRPr="00BA24AC">
        <w:rPr>
          <w:rFonts w:ascii="Sylfaen" w:hAnsi="Sylfaen" w:cs="Sylfaen"/>
          <w:b/>
          <w:bCs/>
          <w:lang w:val="hy-AM"/>
        </w:rPr>
        <w:t>ՄԱՍ Դ՝ ԲՆԱՊԱՀՊԱՆԱԿԱՆ ՄՈՆԻՏՈՐԻՆԳԻ ՊԼԱՆ ՇԻՆԱՐԱՐՈՒԹՅԱՆ ԵՎ ՇԱՀԱԳՈՐԾՄԱՆ ՓՈՒԼԵՐՈՒՄ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8"/>
        <w:gridCol w:w="1801"/>
        <w:gridCol w:w="1115"/>
        <w:gridCol w:w="1135"/>
        <w:gridCol w:w="1642"/>
        <w:gridCol w:w="1255"/>
        <w:gridCol w:w="1300"/>
      </w:tblGrid>
      <w:tr w:rsidR="0093290C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textAlignment w:val="top"/>
              <w:rPr>
                <w:rFonts w:ascii="Sylfaen" w:hAnsi="Sylfaen" w:cs="Arial"/>
                <w:b/>
                <w:color w:val="888888"/>
                <w:sz w:val="18"/>
                <w:szCs w:val="18"/>
              </w:rPr>
            </w:pPr>
            <w:r w:rsidRPr="00BA24AC">
              <w:rPr>
                <w:rFonts w:ascii="Sylfaen" w:hAnsi="Sylfaen" w:cs="Sylfaen"/>
                <w:b/>
                <w:color w:val="333333"/>
                <w:sz w:val="18"/>
                <w:szCs w:val="18"/>
              </w:rPr>
              <w:t>Գ</w:t>
            </w:r>
            <w:r w:rsidRPr="00BA24AC">
              <w:rPr>
                <w:rFonts w:ascii="Sylfaen" w:hAnsi="Sylfaen" w:cs="Sylfaen"/>
                <w:b/>
                <w:color w:val="333333"/>
                <w:sz w:val="18"/>
                <w:szCs w:val="18"/>
                <w:lang w:val="hy-AM"/>
              </w:rPr>
              <w:t>ործունեություն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Ինչ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(պարամետր է վերահսկվելու)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Որտեղ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Ինչպես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Երբ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սահմանել հաճախականությունը/կամ շարունակականությունը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Ինչու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Ով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պատասխանատու պարամետրի վերահսկման համար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</w:tr>
      <w:tr w:rsidR="008C1315" w:rsidRPr="001E7C4B" w:rsidTr="008C1315">
        <w:trPr>
          <w:trHeight w:val="576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15" w:rsidRPr="008C1315" w:rsidRDefault="008C1315" w:rsidP="008C1315">
            <w:pPr>
              <w:spacing w:before="120"/>
              <w:jc w:val="center"/>
              <w:rPr>
                <w:rFonts w:ascii="Sylfaen" w:hAnsi="Sylfaen"/>
                <w:b/>
                <w:color w:val="0D0D0D"/>
                <w:sz w:val="20"/>
                <w:szCs w:val="20"/>
                <w:lang w:val="hy-AM"/>
              </w:rPr>
            </w:pPr>
            <w:r w:rsidRPr="008C1315">
              <w:rPr>
                <w:rFonts w:ascii="Sylfaen" w:hAnsi="Sylfaen"/>
                <w:b/>
                <w:color w:val="0D0D0D"/>
                <w:sz w:val="20"/>
                <w:szCs w:val="20"/>
                <w:lang w:val="hy-AM"/>
              </w:rPr>
              <w:t>ՇԻՆԱՐԱՐՈՒԹՅԱՆ ՓՈՒԼ</w:t>
            </w:r>
          </w:p>
        </w:tc>
      </w:tr>
      <w:tr w:rsidR="0093290C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rPr>
                <w:rFonts w:ascii="Sylfaen" w:hAnsi="Sylfaen"/>
                <w:color w:val="0D0D0D"/>
                <w:sz w:val="16"/>
                <w:szCs w:val="16"/>
              </w:rPr>
            </w:pPr>
            <w:r w:rsidRPr="00BA24AC">
              <w:rPr>
                <w:rFonts w:ascii="Sylfaen" w:hAnsi="Sylfaen"/>
                <w:color w:val="0D0D0D"/>
                <w:sz w:val="16"/>
                <w:szCs w:val="16"/>
              </w:rPr>
              <w:t>1.Շին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արարկական </w:t>
            </w:r>
            <w:r w:rsidRPr="00BA24AC">
              <w:rPr>
                <w:rFonts w:ascii="Sylfaen" w:hAnsi="Sylfaen"/>
                <w:color w:val="0D0D0D"/>
                <w:sz w:val="16"/>
                <w:szCs w:val="16"/>
              </w:rPr>
              <w:t>նյութերի մատակարարում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 Շին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արարական 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նյութերի գնումը 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լիցենզավորված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 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մատակարարներից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jc w:val="both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it-IT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Մատակարարների գրասենյակներ և պահեստներ փոխառության վայրեր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Arial"/>
                <w:color w:val="0D0D0D" w:themeColor="text1" w:themeTint="F2"/>
                <w:sz w:val="16"/>
                <w:szCs w:val="16"/>
              </w:rPr>
            </w:pP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Փ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>աստաթղթեր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ի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ս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>տուգում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Նյութերի մատակարարման վերաբերյալ համաձայնագրերի ստորագրման ընթացքում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Ապահովել շինարարության տեխնիկական որակը</w:t>
            </w:r>
          </w:p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Arial"/>
                <w:color w:val="0D0D0D" w:themeColor="text1" w:themeTint="F2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Default="008466D2" w:rsidP="00D34B57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/>
                <w:sz w:val="16"/>
                <w:szCs w:val="16"/>
              </w:rPr>
              <w:t>ՀՏԶՀ</w:t>
            </w:r>
          </w:p>
          <w:p w:rsidR="008466D2" w:rsidRPr="008466D2" w:rsidRDefault="008466D2" w:rsidP="00D34B57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</w:tc>
      </w:tr>
      <w:tr w:rsidR="0093290C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</w:rPr>
              <w:t>2.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Հողային աշխատանքներ</w:t>
            </w:r>
          </w:p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</w:rPr>
            </w:pPr>
            <w:r w:rsidRPr="00BA24AC">
              <w:rPr>
                <w:rFonts w:ascii="Sylfaen" w:hAnsi="Sylfaen" w:cs="Sylfaen"/>
                <w:sz w:val="16"/>
                <w:szCs w:val="16"/>
              </w:rPr>
              <w:t>Շ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ինարարական</w:t>
            </w:r>
            <w:r w:rsidRPr="00BA24AC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նյութերի</w:t>
            </w:r>
            <w:r w:rsidRPr="00BA24AC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</w:rPr>
              <w:t>և</w:t>
            </w:r>
            <w:r w:rsidRPr="00BA24AC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թափոնների</w:t>
            </w:r>
            <w:r w:rsidRPr="00BA24AC">
              <w:rPr>
                <w:rFonts w:ascii="Sylfaen" w:hAnsi="Sylfaen" w:cs="Sylfaen"/>
                <w:sz w:val="16"/>
                <w:szCs w:val="16"/>
              </w:rPr>
              <w:t xml:space="preserve"> տեղափոխում</w:t>
            </w:r>
          </w:p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8466D2" w:rsidRPr="00BA24AC" w:rsidRDefault="008466D2" w:rsidP="00D34B57">
            <w:pPr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 տեխնիկայի և մեքենաների տեղաշարժը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Շինարարական տեխնիկայի և մեքենաների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տեխնիկական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վիճակը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:rsidR="008466D2" w:rsidRPr="00BA24AC" w:rsidRDefault="008466D2" w:rsidP="00D34B57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Բեռնատար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մեքենաների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թափքի ծածկի ապահովումը` շինարարական թափոններ և նյութեր տեղափոխելիս և 20 կմ/ժ  չգերազանցող արագությամբ: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Շինարարական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տրանսպորտային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միջոցների և մեքենաների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տեղափոխում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սահմանված երթուղիներով և աշխատանքային ժամերին (9:00-18:00):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Ջրցանման իրականացում՝փոշի առաջացնող շինարարական աշխատանքների ընթացքում 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հրապարակի մուտքեր և ելքեր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Նախապես համաձայնեցված տեղափոխության երթուղիների ակնադիտական զննում</w:t>
            </w:r>
          </w:p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Վերակառուցվող ճանապարհի տեղամասի զննում</w:t>
            </w:r>
          </w:p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Չնախատեսված ամսական  մոնիտորինգային ստուգայցեր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6D2" w:rsidRPr="00BA24AC" w:rsidRDefault="008466D2" w:rsidP="00D34B5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Շրջակա միջավայրում արտանետումների կառավարում</w:t>
            </w:r>
          </w:p>
          <w:p w:rsidR="008466D2" w:rsidRPr="00BA24AC" w:rsidRDefault="008466D2" w:rsidP="00D34B5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Աղմուկի և թրթռումների կառավարումը գործող նորմերին համապատասխան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Հետիոտնային անցումների անվտանգության, երթևեկության և արտակարգ պատահարների  կառավարում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6D2" w:rsidRPr="00BA24AC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</w:rPr>
              <w:t xml:space="preserve">ՀՏԶՀ 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ՏՎԿ </w:t>
            </w:r>
          </w:p>
        </w:tc>
      </w:tr>
      <w:tr w:rsidR="005358F6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3</w:t>
            </w:r>
            <w:r>
              <w:rPr>
                <w:rFonts w:ascii="Sylfaen" w:eastAsia="Times New Roman" w:hAnsi="Sylfaen" w:cs="Times New Roman"/>
                <w:sz w:val="16"/>
                <w:szCs w:val="16"/>
              </w:rPr>
              <w:t>.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Շինարարության համար աշխատուժի ներգրավում</w:t>
            </w:r>
          </w:p>
          <w:p w:rsidR="005358F6" w:rsidRPr="001E7C4B" w:rsidRDefault="005358F6" w:rsidP="005D69FF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Անձնակազմին համազգեստի և անվտանգության սաղավարտների ապահովում</w:t>
            </w:r>
          </w:p>
          <w:p w:rsidR="005358F6" w:rsidRPr="00BA24AC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Աշխատանքի անվտանգության հրահանգավորում և գրանցում</w:t>
            </w:r>
          </w:p>
          <w:p w:rsidR="005358F6" w:rsidRPr="00BA24AC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Աղմուկ առաջացնող աշխատանքների իրականացում օրվա աշխատանքային ժամերին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(9:00-18:00) և թույլատրելի նորմերի տիրույթում</w:t>
            </w:r>
          </w:p>
          <w:p w:rsidR="005358F6" w:rsidRPr="00BA24AC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Երթևեկության կարգավորման և անվտանգության միջոցառումների իրականացում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Ճանապարհի վերակառուցվող հատվածի՝ ներառյալ վերակառուցվող ճանապարհի սկզբի և վերջի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 դիտազննում</w:t>
            </w:r>
          </w:p>
          <w:p w:rsidR="005358F6" w:rsidRPr="00BA24AC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փուլում ամսական այցելությունների ընթացքում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Նվազեցնել պատահարների հավանականությունը </w:t>
            </w:r>
          </w:p>
          <w:p w:rsidR="005358F6" w:rsidRPr="00BA24AC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Պաշտպանել աշխատողների առողջությունը և աշխատանքի անվտանգությունը</w:t>
            </w:r>
          </w:p>
          <w:p w:rsidR="005358F6" w:rsidRPr="00BA24AC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Աղմուկի և թրթռումների կառավարումը գործող նորմերին համապատասխան  բացառելու համար հնարավոր բողոքները</w:t>
            </w:r>
          </w:p>
          <w:p w:rsidR="005358F6" w:rsidRPr="00BA24AC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ՀՏԶՀ</w:t>
            </w:r>
          </w:p>
          <w:p w:rsidR="005358F6" w:rsidRPr="00BA24AC" w:rsidRDefault="005358F6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  <w:p w:rsidR="005358F6" w:rsidRPr="00BA24AC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</w:tr>
      <w:tr w:rsidR="00063814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>
              <w:rPr>
                <w:rFonts w:ascii="Sylfaen" w:hAnsi="Sylfaen" w:cs="Sylfaen"/>
                <w:color w:val="0D0D0D"/>
                <w:sz w:val="16"/>
                <w:szCs w:val="16"/>
                <w:lang w:val="hy-AM"/>
              </w:rPr>
              <w:t>4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</w:rPr>
              <w:t>.Շ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  <w:lang w:val="ka-GE"/>
              </w:rPr>
              <w:t>ինարարական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ka-GE"/>
              </w:rPr>
              <w:t xml:space="preserve"> 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  <w:lang w:val="ka-GE"/>
              </w:rPr>
              <w:t>թափոնների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</w:rPr>
              <w:t xml:space="preserve"> առաջացում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Թափոնների ժամանակավոր կուտակում շին հրապարակի նախապես սահմանված վայրերում և պարբերաբար հեռացում թույլատրված աղբավայր</w:t>
            </w:r>
          </w:p>
          <w:p w:rsidR="00063814" w:rsidRPr="00BA24AC" w:rsidRDefault="00063814" w:rsidP="005D69FF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:rsidR="00063814" w:rsidRPr="00BA24AC" w:rsidRDefault="00063814" w:rsidP="005D69FF">
            <w:pPr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 և թափոնների հեռացման վայր</w:t>
            </w:r>
          </w:p>
          <w:p w:rsidR="00063814" w:rsidRPr="00BA24AC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հրապարակի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 դիտազննում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՝ ներառյալ վերակառուցվող ճանապարհի սկիզբը և վերջը</w:t>
            </w:r>
          </w:p>
          <w:p w:rsidR="00063814" w:rsidRPr="00BA24AC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Պարբերաբար շինարարության ընթացքում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առանց նախապես զգուշացման այցելություններ/ստուգումներ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հրապարակի և հարակից միջավայրի շին աղբի կուտակումների կանխարգելում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spacing w:before="120"/>
              <w:rPr>
                <w:rFonts w:ascii="Sylfaen" w:hAnsi="Sylfaen" w:cs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color w:val="0D0D0D"/>
                <w:sz w:val="16"/>
                <w:szCs w:val="16"/>
              </w:rPr>
              <w:t>ՀՏԶՀ</w:t>
            </w:r>
          </w:p>
          <w:p w:rsidR="00063814" w:rsidRPr="00BA24AC" w:rsidRDefault="00063814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  <w:p w:rsidR="00063814" w:rsidRPr="00BA24AC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</w:rPr>
            </w:pPr>
          </w:p>
        </w:tc>
      </w:tr>
      <w:tr w:rsidR="00063814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431571" w:rsidRDefault="00063814" w:rsidP="005D69FF">
            <w:pPr>
              <w:widowControl w:val="0"/>
              <w:autoSpaceDE w:val="0"/>
              <w:autoSpaceDN w:val="0"/>
              <w:spacing w:before="120" w:after="120" w:line="240" w:lineRule="auto"/>
              <w:ind w:left="6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5</w:t>
            </w:r>
            <w:r>
              <w:rPr>
                <w:rFonts w:ascii="Sylfaen" w:eastAsia="Times New Roman" w:hAnsi="Sylfaen" w:cs="Times New Roman"/>
                <w:sz w:val="16"/>
                <w:szCs w:val="16"/>
              </w:rPr>
              <w:t>.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Շինարարական սարքավորումների պահպանում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431571" w:rsidRDefault="00063814" w:rsidP="005D69FF">
            <w:pPr>
              <w:numPr>
                <w:ilvl w:val="0"/>
                <w:numId w:val="16"/>
              </w:num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431571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Մեքենաների և շինարարական տեխնիկայի լվացում շինարարական կայանից դուրս կամ բնական հոսանքներից առավելագույն հեռավորության վրա</w:t>
            </w:r>
          </w:p>
          <w:p w:rsidR="00063814" w:rsidRPr="00D34B57" w:rsidRDefault="00063814" w:rsidP="005D69FF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34B57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- շինարարական սարքավորումների լիցքավորումը կամ քսանյութը `շինարարության վայրից դուրս կամ կանխորոշված սահմանափակված տարածքում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431571" w:rsidRDefault="00063814" w:rsidP="005D69FF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1E7C4B" w:rsidRDefault="00063814" w:rsidP="005D69FF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Գործողությունների վերահսկում</w:t>
            </w:r>
            <w:r w:rsidRPr="001E7C4B">
              <w:rPr>
                <w:rFonts w:ascii="Sylfaen" w:eastAsia="Calibri" w:hAnsi="Sylfae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431571" w:rsidRDefault="00063814" w:rsidP="005D69FF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Աշխատանքային ժամերի ընթացքում ընտրողական այցեր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2378C" w:rsidRDefault="00063814" w:rsidP="005D69FF">
            <w:pPr>
              <w:numPr>
                <w:ilvl w:val="0"/>
                <w:numId w:val="16"/>
              </w:num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92378C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Խուսափեք սարքավորումների շահագործման պատճառով նավթամթերքների ջրի և հողի աղտոտումից:</w:t>
            </w:r>
          </w:p>
          <w:p w:rsidR="00063814" w:rsidRPr="00D34B57" w:rsidRDefault="00063814" w:rsidP="005D69FF">
            <w:pPr>
              <w:numPr>
                <w:ilvl w:val="0"/>
                <w:numId w:val="16"/>
              </w:numPr>
              <w:suppressAutoHyphens/>
              <w:spacing w:after="0" w:line="240" w:lineRule="auto"/>
              <w:contextualSpacing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34B57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- Հրդեհի դեպքում ժամանակին տեղայնացնել և նվազեցնել ակնկալվող վնասը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Default="00063814" w:rsidP="005D69FF">
            <w:p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ՀՏԶՀ</w:t>
            </w:r>
          </w:p>
          <w:p w:rsidR="00063814" w:rsidRPr="0092378C" w:rsidRDefault="00063814" w:rsidP="005D69FF">
            <w:p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ՏՎԿ</w:t>
            </w:r>
          </w:p>
        </w:tc>
      </w:tr>
      <w:tr w:rsidR="00063814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6.Կենցաղային աղբի առաջացում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Աղբարկղերի ապահովում, թափոնների տեղադրումը  տեղում:</w:t>
            </w:r>
          </w:p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Թափոնների կանոնավոր տեղափոխության շուրջ տեղական ինքնակառավարման մարմինների հետ համաձայնություն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Խուսափել կենցաղային աղբի պատճառով հողի եւ ջրի աղտոտվածությունից,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ՀՏԶՀ</w:t>
            </w:r>
          </w:p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</w:tr>
      <w:tr w:rsidR="008D7198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296222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296222">
              <w:rPr>
                <w:rFonts w:ascii="Calibri" w:eastAsia="Calibri" w:hAnsi="Calibri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7</w:t>
            </w:r>
            <w:r w:rsidRPr="008D0BEC"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</w:rPr>
              <w:t>.</w:t>
            </w:r>
            <w:r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Հողային աշխատանքներ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1C6EB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Հողի վերամշակման համար հողի հեռացում և ժամանակավոր պահեստավորում.</w:t>
            </w:r>
          </w:p>
          <w:p w:rsidR="008D7198" w:rsidRPr="001C6EB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- Պեղված հողի ժամանակակից պահպանումը որոշված վայրերում.</w:t>
            </w:r>
          </w:p>
          <w:p w:rsidR="008D7198" w:rsidRPr="001C6EB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- Անհրաժեշտության դեպքում պեղված հողի պահպանում և ավելցուկային զանգվածը գրավոր հաստատված վայրեր տեղափոխություն: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3290C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3290C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Գործողությունների 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3290C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Հողային աշխատաքների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Բուսականության կորստի սահմանափակում հողային աշխատանքների արդյունքում և մասնիկներով վերգետնյա ջրաամբարների աղտոտումը նվազագյունի հասցնել</w:t>
            </w:r>
          </w:p>
          <w:p w:rsidR="008D7198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Նվազեցնել ստորգետնյա և վերգետնյա ջրերի աղտոտումը հողով:</w:t>
            </w:r>
          </w:p>
          <w:p w:rsidR="008D7198" w:rsidRPr="00D34B57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Default="00F074CE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F074CE" w:rsidRPr="00F074CE" w:rsidRDefault="00F074CE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8D7198" w:rsidRPr="00FB6E4C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500D30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8. Պատահական գտածոներ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500D30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500D30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Աշխատանքների դադարեցում ՝ անմիջապես փոփոխության գտածոների բախումից հետո.</w:t>
            </w:r>
          </w:p>
          <w:p w:rsidR="008D7198" w:rsidRPr="00500D30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500D30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Պաշտոնական հաղորդակցություն ՀՀ հուշարձանների և պատմական վայրերի պաշտպանության գործակալության հետ `պատահական գտածոների հետ.</w:t>
            </w:r>
          </w:p>
          <w:p w:rsidR="008D7198" w:rsidRPr="00D34B57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34B57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Անհրաժեշտ պեղումների և տեղանքների պահպանման ուղղությամբ ձեռնարկված ժամանակին պայմանավորվածություններ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AE0A6F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6408C3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6408C3">
              <w:rPr>
                <w:rFonts w:ascii="Calibri" w:eastAsia="Calibri" w:hAnsi="Calibri" w:cs="Times New Roman"/>
                <w:lang w:val="hy-AM"/>
              </w:rPr>
              <w:t xml:space="preserve"> </w:t>
            </w:r>
            <w:r w:rsidRPr="006408C3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Պատահական գտ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ածոների</w:t>
            </w:r>
            <w:r w:rsidRPr="006408C3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զննում.</w:t>
            </w:r>
          </w:p>
          <w:p w:rsidR="008D7198" w:rsidRPr="006408C3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6408C3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Ներկայացված փաստաթղթերի ստուգում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6408C3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69630B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Համոզվել, որ մշակութային հուշարձանը չի վնասվել շինարարական աշխատանքների ընթացքում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8D7198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ՏՎԿ </w:t>
            </w:r>
          </w:p>
          <w:p w:rsidR="008D7198" w:rsidRPr="00296222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29622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Հուշարձանների և պատմական վայրերի պաշտպանության գործակալություն</w:t>
            </w:r>
          </w:p>
        </w:tc>
      </w:tr>
      <w:tr w:rsidR="008D7198" w:rsidRPr="008D7198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1E7C4B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9</w:t>
            </w:r>
            <w:r w:rsidRPr="00D35B46">
              <w:rPr>
                <w:rFonts w:ascii="Sylfaen" w:eastAsia="Times New Roman" w:hAnsi="Sylfaen" w:cs="Times New Roman"/>
                <w:sz w:val="16"/>
                <w:szCs w:val="16"/>
              </w:rPr>
              <w:t>. Շինհրապարակների վերամշակումը և կանաչապատումը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1E7C4B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D35B46">
              <w:rPr>
                <w:rFonts w:ascii="Sylfaen" w:eastAsia="Times New Roman" w:hAnsi="Sylfaen" w:cs="Times New Roman"/>
                <w:sz w:val="16"/>
                <w:szCs w:val="16"/>
              </w:rPr>
              <w:t>Անհրաժեշտության դեպքում, շինհրապարակի և մշտական մուտքի ճանապարհների և տա</w:t>
            </w:r>
            <w:r>
              <w:rPr>
                <w:rFonts w:ascii="Sylfaen" w:eastAsia="Times New Roman" w:hAnsi="Sylfaen" w:cs="Times New Roman"/>
                <w:sz w:val="16"/>
                <w:szCs w:val="16"/>
              </w:rPr>
              <w:t>րածքի կանաչապատ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ում և </w:t>
            </w:r>
            <w:r w:rsidRPr="00D35B46">
              <w:rPr>
                <w:rFonts w:ascii="Sylfaen" w:eastAsia="Times New Roman" w:hAnsi="Sylfaen" w:cs="Times New Roman"/>
                <w:sz w:val="16"/>
                <w:szCs w:val="16"/>
              </w:rPr>
              <w:t>ավարտական մաքրում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1E7C4B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D35B46">
              <w:rPr>
                <w:rFonts w:ascii="Sylfaen" w:eastAsia="Times New Roman" w:hAnsi="Sylfaen" w:cs="Times New Roman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Շինարարության 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վերջնական փուլում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D35B46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Նվազագույնի հասցնել</w:t>
            </w:r>
            <w:r w:rsidRPr="00D35B46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լանդշաֆտի գեղագիտական արժեքի կորուստը շինարարական գործունեության արդյունքում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8D7198" w:rsidRPr="00D35B46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8D7198" w:rsidRPr="008D7198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10</w:t>
            </w:r>
            <w:r w:rsidRPr="00BA24AC">
              <w:rPr>
                <w:rFonts w:ascii="Sylfaen" w:hAnsi="Sylfaen" w:cs="Arial"/>
                <w:bCs/>
                <w:sz w:val="16"/>
                <w:szCs w:val="16"/>
              </w:rPr>
              <w:t xml:space="preserve">. 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Կենցաղային թափոնների կառավարում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Աղբամանների տեղադրում և աղբի պարբերաբար հեռացում նախատեսված աղբավայր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Վերակառուցված ճանապարհ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Վերականգնված ճանապարհի 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Աղբի կուտակումների և կեղտաջրերի կառավարում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ՀՏԶՀ</w:t>
            </w:r>
          </w:p>
          <w:p w:rsidR="008D7198" w:rsidRPr="00BA24AC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 </w:t>
            </w:r>
            <w:r w:rsidR="00F074C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ամայնք</w:t>
            </w:r>
          </w:p>
        </w:tc>
      </w:tr>
      <w:tr w:rsidR="008D7198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371AA0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11</w:t>
            </w:r>
            <w:r w:rsidR="008D7198"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.Գործունեություն մասնավոր սեփականության և այլ գույքի կողքին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Խուսափել մասնավոր գույքի սահմանների խախտումներից կամ պատահականորեն վնասելու դեպքերից  (պատերի և ցանկապատերի հարևանությամբ կիրառել փոքր չափերի մեքենաներ կամ ձեռքով աշխատանք, շինարարական նյութերի պահեստավորումը և թափոնների հավաքումը կազմակերպել մասնավոր սեփականությունից հեռու և այլն ): Մասնավոր սեփականությանը ոչ դիտավորյալ վնասի հասցման դեպքում արագ վերականգնել նախնական վիճակը կամ ավելի լավ կարգավիճակը: Մասնավոր սեփականության վրա ակնկալվող ժամանակավոր ազդեցության դեպքում սեփականատերերին նախապես տեղեկացնել և երաշխավորել գույքի վերականգնումը, ձեռքբերել սեփականատերերի գրավոր համաձայնությունը միջամտության համար և անհապաղ վերականգնել վնասը: Եթե աշխատանքների ընթացքում մասնավոր հողի օգտագործման կարիք է առաջանում, մի մտեք ազդակիր տարածք մինչև տարաբնակեցման ծրագրի ամբողջական մշակումն ու իրականացումը: 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br/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Մասնավոր սեփականության հարևանությամբ իրականացվող աշխատանքներ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Նվազեցնել մասնավոր սեփականությանը վնասի հասցման հավանականությունը: </w:t>
            </w:r>
          </w:p>
          <w:p w:rsidR="008D7198" w:rsidRPr="00BA24AC" w:rsidRDefault="008D7198" w:rsidP="00D34B57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Բացառել մասնավոր սեփականության վրա սեփականատիրոջ կամ օգտագործողի իրավունքների ժամանակավոր կամ մշտական խախտումը: </w:t>
            </w:r>
          </w:p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ՀՏԶՀ</w:t>
            </w:r>
          </w:p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ՏՎԿ</w:t>
            </w:r>
          </w:p>
        </w:tc>
      </w:tr>
      <w:tr w:rsidR="008D7198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FF07D6" w:rsidRDefault="00371AA0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12</w:t>
            </w:r>
            <w:r w:rsidR="008D7198">
              <w:rPr>
                <w:rFonts w:ascii="Sylfaen" w:eastAsia="Calibri" w:hAnsi="Sylfaen" w:cs="Times New Roman"/>
                <w:color w:val="000000"/>
                <w:sz w:val="16"/>
                <w:szCs w:val="16"/>
                <w:lang w:eastAsia="ar-SA"/>
              </w:rPr>
              <w:t>.</w:t>
            </w:r>
            <w:r w:rsidR="008D7198"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Փոշու կուտակում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FF07D6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Օդի աղտոտման մակարդակը շինհրապարակում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1E7C4B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FF07D6">
              <w:rPr>
                <w:rFonts w:ascii="Sylfaen" w:eastAsia="Calibri" w:hAnsi="Sylfaen" w:cs="Times New Roman"/>
                <w:color w:val="000000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1E7C4B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FF07D6">
              <w:rPr>
                <w:rFonts w:ascii="Sylfaen" w:eastAsia="Calibri" w:hAnsi="Sylfaen" w:cs="Times New Roman"/>
                <w:color w:val="000000"/>
                <w:sz w:val="16"/>
                <w:szCs w:val="16"/>
              </w:rPr>
              <w:t>Տեսողական 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FF07D6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Կրկնվող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FF07D6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FF07D6"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Նվազեցնել ռիսկերը աշխատակազմի և հարևան համայնքների համար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8D7198" w:rsidRPr="00FF07D6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8D7198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371AA0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13</w:t>
            </w:r>
            <w:r w:rsidR="008D7198"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.Բողոքների լուծման մեխանիզմի գործածում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Ենթածրագրի վերաբերյալ բողոքների կամ հարցերի վերաբերյալ հանրային իրավունք: Դիմում տեղական ինքնակառավարման մարմինների ղեկավարին (համայնքային իշխանություններին): Բողոքների համակարգողի նշանակում (բողոքների ստացում, վերանայում և բացատրություն, բողոքների գրանցքում մատյանում և փորձ լուծել դրանք ոտքի վրա): </w:t>
            </w:r>
          </w:p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Բողոքատուն կարող է դիմել անմիջապես ՀՏԶՀ՝ թեժ գիծ ծառայության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(010 24 01 59)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, փոստային նամակի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(Երևան 0037, Կ. Ուլնեցի 31)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, էլեկտրոնային նամակի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</w:t>
            </w:r>
            <w:hyperlink r:id="rId14" w:history="1">
              <w:r w:rsidRPr="00BA24AC">
                <w:rPr>
                  <w:rFonts w:ascii="Sylfaen" w:hAnsi="Sylfaen"/>
                  <w:sz w:val="16"/>
                  <w:szCs w:val="16"/>
                  <w:lang w:val="hy-AM"/>
                </w:rPr>
                <w:t>support@atdf.am</w:t>
              </w:r>
            </w:hyperlink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).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կամ ՀՏԶՀ-ի կայքում տեղադրված գործիքի միջոցով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</w:t>
            </w:r>
            <w:hyperlink r:id="rId15" w:history="1">
              <w:r w:rsidRPr="00BA24AC">
                <w:rPr>
                  <w:rFonts w:ascii="Sylfaen" w:hAnsi="Sylfaen"/>
                  <w:sz w:val="16"/>
                  <w:szCs w:val="16"/>
                  <w:lang w:val="hy-AM"/>
                </w:rPr>
                <w:t>http://atdf.am/hy/Home/ContactUs</w:t>
              </w:r>
            </w:hyperlink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)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:</w:t>
            </w:r>
          </w:p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Բողոքի քննարկում և լուծում 2 շաբաթվա ընթացքում: </w:t>
            </w:r>
          </w:p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Խնդրի լուծման ձախողման դեպքում նախարարության կամ իրականացնող կազմակերպության մակարդակում, ԾԱԵԱ-ն կարող է դիմել դատարանին որոշման կայացման համար՝ ՀՀ օրենսդրության համաձայն</w:t>
            </w:r>
          </w:p>
          <w:p w:rsidR="008D7198" w:rsidRPr="00BA24AC" w:rsidRDefault="008D7198" w:rsidP="00D34B57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ՀՏԶՀ</w:t>
            </w:r>
          </w:p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ՏՎԿ</w:t>
            </w:r>
          </w:p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Նախարարություն</w:t>
            </w:r>
          </w:p>
        </w:tc>
      </w:tr>
      <w:tr w:rsidR="00F074CE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C16F32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14</w:t>
            </w:r>
            <w:r w:rsidRPr="00D74E6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. 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Պատրաստվածությունը </w:t>
            </w:r>
            <w:r w:rsidRPr="00D74E6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COVID-19-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ին շինրարական հրապարակում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Աշխատատեղում ձեռքի լվացման միջոցների ապահովում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՝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հոսող ջրի, ձեռքի օճառի, ձեռքի ալկոհոլային հիմքով մաքրող միջոցների և ձեռքի չորաց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ման սարքերով բավարար պաշարներով</w:t>
            </w:r>
          </w:p>
          <w:p w:rsidR="00F074C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- Աշխատավայրի մուտք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ի կարգի սահմանում և բժշկական ստուգումները</w:t>
            </w:r>
          </w:p>
          <w:p w:rsidR="00F074C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- Ընդհանուր օգտագործման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սենյակների, 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զուգարանների, 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սարքավորումների, գործիքների և թափոնների կանոնավոր ախտահանում; </w:t>
            </w:r>
          </w:p>
          <w:p w:rsidR="00F074C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Աշխատանքային պրակտիկա `աշխատողների միջեւ շփումը նվազեցնելու կ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ամ նվազագույնի հասցնելու համար</w:t>
            </w:r>
          </w:p>
          <w:p w:rsidR="00F074CE" w:rsidRPr="00C16F32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- Դիմակների և այլ համապատասխան անվտանգության 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միջոցներ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ի տրամադրում ծ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րագրի բոլոր աշխատողներին `շինարարական հրապարակի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մուտքի մոտ: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0F5C08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Շինարարարական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0F5C08" w:rsidRDefault="00F074CE" w:rsidP="00F05909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Գործողությունների վերհսկում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0F5C08" w:rsidRDefault="00F074CE" w:rsidP="00F05909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Աշխատանքների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620EA6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Նվազեցնել </w:t>
            </w:r>
            <w:r w:rsidRPr="00620EA6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COVID-19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համավարակի ռիսկերը շինարարական հրապարակում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F074C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8C1315" w:rsidRPr="001E7C4B" w:rsidTr="008C1315">
        <w:trPr>
          <w:trHeight w:val="576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15" w:rsidRPr="008C1315" w:rsidRDefault="008C1315" w:rsidP="008C1315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 w:rsidRPr="008C1315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ՇԱՀԱԳՈՐԾՄԱՆ ՓՈՒԼ</w:t>
            </w:r>
          </w:p>
        </w:tc>
      </w:tr>
      <w:tr w:rsidR="00F074CE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1E7C4B" w:rsidRDefault="007D30C0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7D30C0">
              <w:rPr>
                <w:rFonts w:ascii="Sylfaen" w:eastAsia="Calibri" w:hAnsi="Sylfaen" w:cs="Times New Roman"/>
                <w:sz w:val="16"/>
                <w:szCs w:val="16"/>
              </w:rPr>
              <w:t>1. Արտաքին լուսավորության համակարգի շահագործում և սպասարկում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1E7C4B" w:rsidRDefault="007D30C0" w:rsidP="007D30C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spacing w:after="60"/>
              <w:contextualSpacing/>
              <w:rPr>
                <w:rFonts w:ascii="Sylfaen" w:eastAsia="Times New Roman" w:hAnsi="Sylfaen" w:cs="Sylfaen"/>
                <w:sz w:val="16"/>
                <w:szCs w:val="16"/>
              </w:rPr>
            </w:pPr>
            <w:r w:rsidRPr="007D30C0">
              <w:rPr>
                <w:rFonts w:ascii="Sylfaen" w:eastAsia="Sylfaen" w:hAnsi="Sylfaen" w:cs="Sylfaen"/>
                <w:sz w:val="16"/>
                <w:szCs w:val="16"/>
                <w:lang w:val="hy-AM"/>
              </w:rPr>
              <w:t>Իրականացվում է լուսավորության համակարգի կանոնավոր սպասարկում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3353C3" w:rsidRDefault="004C2E00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Փողոցային լուսավորության ցանց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3353C3" w:rsidRDefault="00F074CE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D34B57" w:rsidRDefault="004C2E00" w:rsidP="003353C3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Գործառնության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D34B57" w:rsidRDefault="004C2E00" w:rsidP="004C2E00">
            <w:pPr>
              <w:numPr>
                <w:ilvl w:val="0"/>
                <w:numId w:val="16"/>
              </w:numPr>
              <w:suppressAutoHyphens/>
              <w:spacing w:after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4C2E00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Լուսավորության համակարգի անվտանգ և շահագործվող վիճակում պահպանում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1E7C4B" w:rsidRDefault="004C2E00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</w:t>
            </w:r>
            <w:r w:rsidR="00F074C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ամայանքապետարան</w:t>
            </w:r>
          </w:p>
          <w:p w:rsidR="00F074CE" w:rsidRPr="001E7C4B" w:rsidRDefault="00F074CE" w:rsidP="001E7C4B">
            <w:pPr>
              <w:spacing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</w:tr>
      <w:tr w:rsidR="00F074CE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F1E65" w:rsidRDefault="00F074CE" w:rsidP="004C2E00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1E7C4B">
              <w:rPr>
                <w:rFonts w:ascii="Sylfaen" w:eastAsia="Calibri" w:hAnsi="Sylfaen" w:cs="Times New Roman"/>
                <w:sz w:val="16"/>
                <w:szCs w:val="16"/>
              </w:rPr>
              <w:t xml:space="preserve">2. </w:t>
            </w:r>
            <w:r w:rsid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Ճանապարհի շահագործում և պահպանում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C2E00" w:rsidRPr="004C2E00" w:rsidRDefault="004C2E00" w:rsidP="004C2E00">
            <w:pPr>
              <w:widowControl w:val="0"/>
              <w:autoSpaceDE w:val="0"/>
              <w:autoSpaceDN w:val="0"/>
              <w:spacing w:after="6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 w:rsidRP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 xml:space="preserve">- ճանապարհի մակերևույթի և </w:t>
            </w:r>
            <w:r w:rsidR="00BB5374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մայթերի</w:t>
            </w:r>
            <w:r w:rsidRP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 xml:space="preserve"> մաքրում շարժվող տրանսպորտային միջոցներից </w:t>
            </w:r>
            <w:r w:rsidR="00BB5374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արտանետված</w:t>
            </w:r>
            <w:r w:rsidRP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 xml:space="preserve"> աղբից և մեքենաների կողմից պատահաբար </w:t>
            </w:r>
            <w:r w:rsidR="00BB5374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վրաերթված</w:t>
            </w:r>
            <w:r w:rsidRP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 xml:space="preserve"> կենդանիների մարմիններից.</w:t>
            </w:r>
          </w:p>
          <w:p w:rsidR="004C2E00" w:rsidRPr="004C2E00" w:rsidRDefault="00BB5374" w:rsidP="004C2E00">
            <w:pPr>
              <w:widowControl w:val="0"/>
              <w:autoSpaceDE w:val="0"/>
              <w:autoSpaceDN w:val="0"/>
              <w:spacing w:after="6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- ճ</w:t>
            </w:r>
            <w:r w:rsidR="004C2E00" w:rsidRP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անապարհային պատահարների դեպքում բեռի ժամանակին պահում, ապաակտիվացում և հեղուկ կամ փոշու արտահոսք.</w:t>
            </w:r>
          </w:p>
          <w:p w:rsidR="00F074CE" w:rsidRPr="004C2E00" w:rsidRDefault="004C2E00" w:rsidP="004C2E00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- Թափոնների հավաքում և ժամանակին վերացում ճանապարհների պահպանման աշխատանքներից դեպի նշանակված աղբավայր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3353C3" w:rsidRDefault="00F074CE" w:rsidP="00D34B57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Ճանապարհի երթուղային և հետիոտնային հատվածներ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F1E65" w:rsidRDefault="00F074CE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F1E65" w:rsidRDefault="00F074CE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Պարբերական՝ ելնելով համայանքապետարանի որոշումից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F1E65" w:rsidRDefault="00F074CE" w:rsidP="001E7C4B">
            <w:pPr>
              <w:suppressAutoHyphens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F1E65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Ապահովել երթևեկության անվտանգությունը և նվազեցնել ճանապարհի վերականգնման հաճախականությունը և ծախսերը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1E7C4B" w:rsidRDefault="00BB5374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</w:t>
            </w:r>
            <w:r w:rsidR="00F074C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ամայնքապետարան</w:t>
            </w:r>
          </w:p>
          <w:p w:rsidR="00F074CE" w:rsidRPr="001E7C4B" w:rsidRDefault="00F074CE" w:rsidP="001E7C4B">
            <w:pPr>
              <w:rPr>
                <w:rFonts w:ascii="Calibri" w:eastAsia="Calibri" w:hAnsi="Calibri" w:cs="Times New Roman"/>
              </w:rPr>
            </w:pPr>
          </w:p>
        </w:tc>
      </w:tr>
      <w:tr w:rsidR="00F074CE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1E7C4B" w:rsidRDefault="00BB5374" w:rsidP="001E7C4B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</w:rPr>
            </w:pPr>
            <w:r w:rsidRPr="00BB5374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3. Դրենաժային համակարգի պահպանում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E30C3" w:rsidRDefault="00BB5374" w:rsidP="001E7C4B">
            <w:pPr>
              <w:widowControl w:val="0"/>
              <w:autoSpaceDE w:val="0"/>
              <w:autoSpaceDN w:val="0"/>
              <w:spacing w:after="6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Ճ</w:t>
            </w:r>
            <w:r w:rsidRPr="00BB5374">
              <w:rPr>
                <w:rFonts w:ascii="Sylfaen" w:eastAsia="Times New Roman" w:hAnsi="Sylfaen" w:cs="Times New Roman"/>
                <w:sz w:val="16"/>
                <w:szCs w:val="16"/>
              </w:rPr>
              <w:t>անապարհների ջրահեռ</w:t>
            </w:r>
            <w:r w:rsidR="009E30C3">
              <w:rPr>
                <w:rFonts w:ascii="Sylfaen" w:eastAsia="Times New Roman" w:hAnsi="Sylfaen" w:cs="Times New Roman"/>
                <w:sz w:val="16"/>
                <w:szCs w:val="16"/>
              </w:rPr>
              <w:t>ացման համակարգը գործունակ պահել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034E04" w:rsidRDefault="009E30C3" w:rsidP="001E7C4B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Ճանապարհի երթևեկելի հատված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1E7C4B" w:rsidRDefault="00F074CE" w:rsidP="001E7C4B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en-GB"/>
              </w:rPr>
            </w:pPr>
            <w:r w:rsidRPr="00034E04">
              <w:rPr>
                <w:rFonts w:ascii="Sylfaen" w:eastAsia="Times New Roman" w:hAnsi="Sylfaen" w:cs="Times New Roman"/>
                <w:sz w:val="16"/>
                <w:szCs w:val="16"/>
              </w:rPr>
              <w:t>Պարբերական ստուգում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034E04" w:rsidRDefault="00F074CE" w:rsidP="001E7C4B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Շահագործման ամբողջ ընթացքում</w:t>
            </w:r>
            <w:r w:rsidR="009E30C3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՝ համայնքապետարանի հայեցողությամբ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DA2AD4" w:rsidRDefault="009E30C3" w:rsidP="001E7C4B">
            <w:pPr>
              <w:suppressAutoHyphens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9E30C3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Ապահովել երթևեկության անվտանգությունը և նվազեցնել ճանապարհների վերականգնման հաճախականությունն ու ծախսերը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1E7C4B" w:rsidRDefault="009E30C3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</w:t>
            </w:r>
            <w:r w:rsidR="00F074C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ամայքնապետարան</w:t>
            </w:r>
          </w:p>
          <w:p w:rsidR="00F074CE" w:rsidRPr="001E7C4B" w:rsidRDefault="00F074CE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</w:p>
        </w:tc>
      </w:tr>
    </w:tbl>
    <w:p w:rsidR="001E7C4B" w:rsidRDefault="001E7C4B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502452" w:rsidRDefault="00502452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502452" w:rsidRDefault="00502452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502452" w:rsidRPr="00502452" w:rsidRDefault="00502452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1E7C4B" w:rsidRPr="001E7C4B" w:rsidRDefault="001E7C4B" w:rsidP="001E7C4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E97" w:rsidRDefault="00A46E97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</w:rPr>
      </w:pPr>
    </w:p>
    <w:p w:rsidR="00502452" w:rsidRDefault="0050245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1E7C4B" w:rsidRPr="001B3AE2" w:rsidRDefault="00A8438C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>Հավելված</w:t>
      </w:r>
      <w:r w:rsidR="001E7C4B" w:rsidRPr="001B3AE2">
        <w:rPr>
          <w:rFonts w:ascii="Sylfaen" w:eastAsia="Times New Roman" w:hAnsi="Sylfaen" w:cs="Times New Roman"/>
          <w:b/>
          <w:sz w:val="20"/>
          <w:szCs w:val="20"/>
        </w:rPr>
        <w:t xml:space="preserve"> 1</w:t>
      </w:r>
      <w:r w:rsidRPr="001B3AE2">
        <w:rPr>
          <w:rFonts w:ascii="Sylfaen" w:eastAsia="Times New Roman" w:hAnsi="Sylfaen" w:cs="Times New Roman"/>
          <w:b/>
          <w:sz w:val="20"/>
          <w:szCs w:val="20"/>
        </w:rPr>
        <w:t xml:space="preserve">: </w:t>
      </w:r>
      <w:r w:rsidRP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>Քարտեզ և նկարներ</w:t>
      </w:r>
    </w:p>
    <w:p w:rsidR="001E7C4B" w:rsidRPr="001E7C4B" w:rsidRDefault="001E7C4B" w:rsidP="001E7C4B">
      <w:pPr>
        <w:widowControl w:val="0"/>
        <w:autoSpaceDE w:val="0"/>
        <w:autoSpaceDN w:val="0"/>
        <w:spacing w:before="60" w:after="0"/>
        <w:ind w:left="-810" w:right="-1080"/>
        <w:rPr>
          <w:rFonts w:ascii="Sylfaen" w:eastAsia="Times New Roman" w:hAnsi="Sylfaen" w:cs="Times New Roman"/>
          <w:sz w:val="20"/>
          <w:szCs w:val="20"/>
          <w:lang w:val="ru-RU"/>
        </w:rPr>
      </w:pPr>
      <w:r w:rsidRPr="001E7C4B">
        <w:rPr>
          <w:rFonts w:ascii="Sylfaen" w:eastAsia="Times New Roman" w:hAnsi="Sylfaen" w:cs="Times New Roman"/>
          <w:sz w:val="20"/>
          <w:szCs w:val="20"/>
        </w:rPr>
        <w:t xml:space="preserve">    </w:t>
      </w:r>
    </w:p>
    <w:p w:rsidR="001E7C4B" w:rsidRPr="001E7C4B" w:rsidRDefault="001E7C4B" w:rsidP="001E7C4B">
      <w:pPr>
        <w:widowControl w:val="0"/>
        <w:autoSpaceDE w:val="0"/>
        <w:autoSpaceDN w:val="0"/>
        <w:spacing w:before="60" w:after="0"/>
        <w:ind w:left="-810" w:right="-1080"/>
        <w:rPr>
          <w:rFonts w:ascii="Sylfaen" w:eastAsia="Times New Roman" w:hAnsi="Sylfaen" w:cs="Times New Roman"/>
          <w:sz w:val="20"/>
          <w:szCs w:val="20"/>
          <w:lang w:val="ru-RU"/>
        </w:rPr>
      </w:pPr>
    </w:p>
    <w:p w:rsidR="001E7C4B" w:rsidRPr="009E30C3" w:rsidRDefault="009E30C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EF6533">
        <w:rPr>
          <w:rFonts w:ascii="Sylfaen" w:hAnsi="Sylfaen"/>
          <w:noProof/>
        </w:rPr>
        <w:drawing>
          <wp:inline distT="0" distB="0" distL="0" distR="0" wp14:anchorId="5CD986F4" wp14:editId="201B2931">
            <wp:extent cx="2638818" cy="3306471"/>
            <wp:effectExtent l="0" t="0" r="9525" b="825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29" cy="331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</w:t>
      </w:r>
      <w:r w:rsidRPr="009B7F86">
        <w:rPr>
          <w:rFonts w:ascii="Sylfaen" w:hAnsi="Sylfaen"/>
          <w:noProof/>
        </w:rPr>
        <w:drawing>
          <wp:inline distT="0" distB="0" distL="0" distR="0" wp14:anchorId="455C7E71" wp14:editId="086B9A48">
            <wp:extent cx="2365932" cy="1953158"/>
            <wp:effectExtent l="0" t="0" r="0" b="9525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15" cy="195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4B" w:rsidRPr="001E7C4B" w:rsidRDefault="001E7C4B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ru-RU"/>
        </w:rPr>
      </w:pPr>
    </w:p>
    <w:p w:rsidR="00C33853" w:rsidRPr="009E30C3" w:rsidRDefault="009E30C3" w:rsidP="009E30C3">
      <w:pPr>
        <w:widowControl w:val="0"/>
        <w:tabs>
          <w:tab w:val="left" w:pos="1427"/>
        </w:tabs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102431">
        <w:rPr>
          <w:rFonts w:ascii="Sylfaen" w:hAnsi="Sylfaen"/>
          <w:noProof/>
        </w:rPr>
        <w:drawing>
          <wp:inline distT="0" distB="0" distL="0" distR="0" wp14:anchorId="206CF286" wp14:editId="0EA0C3D8">
            <wp:extent cx="3038685" cy="2414720"/>
            <wp:effectExtent l="7303" t="0" r="0" b="0"/>
            <wp:docPr id="9" name="Picture 9" descr="C:\Users\Sonya-M\AppData\Local\Microsoft\Windows\Temporary Internet Files\Content.Word\IMG_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nya-M\AppData\Local\Microsoft\Windows\Temporary Internet Files\Content.Word\IMG_42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273" cy="241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Times New Roman" w:hAnsi="Sylfaen" w:cs="Times New Roman"/>
          <w:b/>
          <w:sz w:val="20"/>
          <w:szCs w:val="20"/>
        </w:rPr>
        <w:tab/>
      </w: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 </w:t>
      </w:r>
      <w:r w:rsidRPr="0042124B">
        <w:rPr>
          <w:rFonts w:ascii="Sylfaen" w:hAnsi="Sylfaen"/>
          <w:noProof/>
        </w:rPr>
        <w:drawing>
          <wp:inline distT="0" distB="0" distL="0" distR="0" wp14:anchorId="37C57CF8" wp14:editId="2E580512">
            <wp:extent cx="2480807" cy="3069512"/>
            <wp:effectExtent l="0" t="0" r="0" b="0"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64" cy="307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B6" w:rsidRDefault="006772B6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</w:rPr>
      </w:pPr>
    </w:p>
    <w:p w:rsidR="00D34B57" w:rsidRDefault="0022377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</w:rPr>
      </w:pP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>Հավելված 2</w:t>
      </w:r>
      <w:r w:rsidR="00D34B57">
        <w:rPr>
          <w:rFonts w:ascii="Sylfaen" w:eastAsia="Times New Roman" w:hAnsi="Sylfaen" w:cs="Times New Roman"/>
          <w:b/>
          <w:sz w:val="20"/>
          <w:szCs w:val="20"/>
          <w:lang w:val="hy-AM"/>
        </w:rPr>
        <w:t>. Բնապահպանական և սոցիալական կառավարման պլանի վերաբերյալ</w:t>
      </w:r>
      <w:r w:rsid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իրականացված </w:t>
      </w:r>
      <w:r w:rsidR="00D34B57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հանրային քննարկման արձանագրություն</w:t>
      </w:r>
    </w:p>
    <w:p w:rsidR="005F7827" w:rsidRPr="00AF3C27" w:rsidRDefault="005F7827" w:rsidP="005F7827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Սույն թվականի Փետրվարի 1</w:t>
      </w:r>
      <w:r>
        <w:rPr>
          <w:rFonts w:ascii="Sylfaen" w:hAnsi="Sylfaen"/>
        </w:rPr>
        <w:t>2</w:t>
      </w:r>
      <w:r>
        <w:rPr>
          <w:rFonts w:ascii="Sylfaen" w:hAnsi="Sylfaen"/>
          <w:lang w:val="hy-AM"/>
        </w:rPr>
        <w:t xml:space="preserve">-ին տեղի ունեցավ հանրային քննարկում՝ </w:t>
      </w:r>
      <w:r w:rsidRPr="00AF3C27">
        <w:rPr>
          <w:rFonts w:ascii="Sylfaen" w:hAnsi="Sylfaen"/>
          <w:lang w:val="hy-AM"/>
        </w:rPr>
        <w:t>Zoom</w:t>
      </w:r>
      <w:r>
        <w:rPr>
          <w:rFonts w:ascii="Sylfaen" w:hAnsi="Sylfaen"/>
          <w:lang w:val="hy-AM"/>
        </w:rPr>
        <w:t xml:space="preserve"> հավելվածի միջոցով, որի ընթացքում քննարկվեց «</w:t>
      </w:r>
      <w:r w:rsidRPr="005F7827">
        <w:rPr>
          <w:rFonts w:ascii="Sylfaen" w:hAnsi="Sylfaen"/>
          <w:lang w:val="hy-AM"/>
        </w:rPr>
        <w:t>Ջերմուկի  Մաշտոց փողոցի վերականգնում և բարեկարգում</w:t>
      </w:r>
      <w:r>
        <w:rPr>
          <w:rFonts w:ascii="Sylfaen" w:hAnsi="Sylfaen"/>
          <w:lang w:val="hy-AM"/>
        </w:rPr>
        <w:t>» ենթածրագրի բնապահպանական և սոցիալական պլանը:</w:t>
      </w:r>
    </w:p>
    <w:p w:rsidR="005F7827" w:rsidRDefault="005F7827" w:rsidP="005F7827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Հանրային քննարկման հայտարարությունը տեղադրվել է ՀՏԶՀ-ի կայք էջում, Ջերմուկ համայնքի սոցիալական կայքի էջում և համանքապետարանի հայտարարությունների տախտակին Փետրվարի 2-ին: </w:t>
      </w:r>
    </w:p>
    <w:p w:rsidR="005F7827" w:rsidRPr="00693C93" w:rsidRDefault="005F7827" w:rsidP="003D4E1D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Հանրային քննրակումը իրականացվեց ՀՏԶՀ-ի սոցիալական մասնագետի կողմից: Հանրային քննարկմանը մասնակցեցին </w:t>
      </w:r>
      <w:r w:rsidR="003D4E1D">
        <w:rPr>
          <w:rFonts w:ascii="Sylfaen" w:hAnsi="Sylfaen"/>
          <w:lang w:val="hy-AM"/>
        </w:rPr>
        <w:t>Ջերմուկի</w:t>
      </w:r>
      <w:r>
        <w:rPr>
          <w:rFonts w:ascii="Sylfaen" w:hAnsi="Sylfaen"/>
          <w:lang w:val="hy-AM"/>
        </w:rPr>
        <w:t xml:space="preserve"> համայնքապետարանի աշխատակիցները և բնակիչները, ինչպես նաև նախագծող կազմակերպության ներկայացուցիչը: Ընդհանուր առմամբ, հանդիպմանը մասնակցեց </w:t>
      </w:r>
      <w:r w:rsidR="003D4E1D">
        <w:rPr>
          <w:rFonts w:ascii="Sylfaen" w:hAnsi="Sylfaen"/>
          <w:lang w:val="hy-AM"/>
        </w:rPr>
        <w:t>ի յոթ</w:t>
      </w:r>
      <w:r>
        <w:rPr>
          <w:rFonts w:ascii="Sylfaen" w:hAnsi="Sylfaen"/>
          <w:lang w:val="hy-AM"/>
        </w:rPr>
        <w:t xml:space="preserve"> հոգի, որոնցից </w:t>
      </w:r>
      <w:r w:rsidR="003D4E1D">
        <w:rPr>
          <w:rFonts w:ascii="Sylfaen" w:hAnsi="Sylfaen"/>
          <w:lang w:val="hy-AM"/>
        </w:rPr>
        <w:t>երեքը</w:t>
      </w:r>
      <w:r>
        <w:rPr>
          <w:rFonts w:ascii="Sylfaen" w:hAnsi="Sylfaen"/>
          <w:lang w:val="hy-AM"/>
        </w:rPr>
        <w:t xml:space="preserve">՝ կին: </w:t>
      </w:r>
    </w:p>
    <w:p w:rsidR="005F7827" w:rsidRDefault="005F7827" w:rsidP="005F7827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Քնարիկ Գրիգորյանը ներկայացրեց քննարկման գլխավոր նպատակը և օրակարգը: Նախագծողը ներկայացրեց նախատեսվող շինարարական աշխատանքները: </w:t>
      </w:r>
    </w:p>
    <w:p w:rsidR="005F7827" w:rsidRDefault="005F7827" w:rsidP="005F7827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Ներկայացվեցին սպասվող բնապահպանական ազդեցությունները և մեղմացնող միջոցառումները: Մասնավորապես ներկայացվեցին հնարավոր անհանգստությունները, որ կարող են առաջանալ շինարարական աշխատանքների ընթացքում՝ շինարարական թափոնների կուտակումն ու տեղափոխումը, փոշին և աղմուկը: Ներկայացվեցին մատակարարումներին ներկայացվող պահանջները և աշխատանքային ժամերն ու աշխատանքային անվտանգության պահանջները: Ներկայացվեց նաև մոնիտորինգային այցելությունների ընթացակարգը և հաճախականությունը: </w:t>
      </w:r>
    </w:p>
    <w:p w:rsidR="005F7827" w:rsidRDefault="005F7827" w:rsidP="005F7827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Քնարիկ Գրիգորյանը նշեց, որ որևէ բացասական սոցիալական ազդեցություն չի կանխատեսվում: Ճանապարհի փակում չի նախատեսվում:  Ք. Գրիգորյանը ներկայացրեց բողոքների լուծման մեխանիզմը, կոնտակտային տվյալները և բողոքների լուծման տեղական համակարգողին՝ </w:t>
      </w:r>
      <w:r w:rsidR="003D4E1D">
        <w:rPr>
          <w:rFonts w:ascii="Sylfaen" w:hAnsi="Sylfaen"/>
          <w:lang w:val="hy-AM"/>
        </w:rPr>
        <w:t>Արսեն Գառնիկյանին</w:t>
      </w:r>
      <w:r>
        <w:rPr>
          <w:rFonts w:ascii="Sylfaen" w:hAnsi="Sylfaen"/>
          <w:lang w:val="hy-AM"/>
        </w:rPr>
        <w:t xml:space="preserve">: </w:t>
      </w:r>
    </w:p>
    <w:p w:rsidR="005F7827" w:rsidRPr="000915C2" w:rsidRDefault="005F7827" w:rsidP="005F7827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Մասնակիցներին հնարվորություն ընձեռնվեց բարձրաձայնելու իրենց հուզող հարցերը, հարցեր չհնչեցին: </w:t>
      </w:r>
    </w:p>
    <w:p w:rsidR="005F7827" w:rsidRPr="00777BAC" w:rsidRDefault="003D4E1D" w:rsidP="005F7827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>
        <w:rPr>
          <w:noProof/>
        </w:rPr>
        <w:drawing>
          <wp:inline distT="0" distB="0" distL="0" distR="0" wp14:anchorId="50E23E73" wp14:editId="1282B23F">
            <wp:extent cx="5200153" cy="269045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4278" b="3743"/>
                    <a:stretch/>
                  </pic:blipFill>
                  <pic:spPr bwMode="auto">
                    <a:xfrm>
                      <a:off x="0" y="0"/>
                      <a:ext cx="5196677" cy="268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827" w:rsidRDefault="005F7827" w:rsidP="005F7827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5F7827" w:rsidRDefault="005F7827" w:rsidP="005F7827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5F7827" w:rsidRPr="00821570" w:rsidRDefault="005F7827" w:rsidP="005F7827">
      <w:pPr>
        <w:widowControl w:val="0"/>
        <w:autoSpaceDE w:val="0"/>
        <w:autoSpaceDN w:val="0"/>
        <w:spacing w:before="60"/>
        <w:rPr>
          <w:rFonts w:ascii="Sylfaen" w:hAnsi="Sylfaen"/>
          <w:b/>
          <w:sz w:val="20"/>
          <w:szCs w:val="20"/>
          <w:lang w:val="hy-AM"/>
        </w:rPr>
      </w:pPr>
      <w:r>
        <w:rPr>
          <w:rFonts w:ascii="Sylfaen" w:hAnsi="Sylfaen"/>
          <w:b/>
          <w:sz w:val="20"/>
          <w:szCs w:val="20"/>
          <w:lang w:val="hy-AM"/>
        </w:rPr>
        <w:t>Մասնակիցների ցանկ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0"/>
        <w:gridCol w:w="5026"/>
      </w:tblGrid>
      <w:tr w:rsidR="005F7827" w:rsidTr="005F7827">
        <w:tc>
          <w:tcPr>
            <w:tcW w:w="4550" w:type="dxa"/>
          </w:tcPr>
          <w:p w:rsidR="005F7827" w:rsidRPr="00821570" w:rsidRDefault="005F7827" w:rsidP="005F7827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Անուն/ազգանուն</w:t>
            </w:r>
          </w:p>
        </w:tc>
        <w:tc>
          <w:tcPr>
            <w:tcW w:w="5026" w:type="dxa"/>
          </w:tcPr>
          <w:p w:rsidR="005F7827" w:rsidRPr="00821570" w:rsidRDefault="005F7827" w:rsidP="005F7827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Համայնք/կազմակերպություն</w:t>
            </w:r>
          </w:p>
        </w:tc>
      </w:tr>
      <w:tr w:rsidR="005F7827" w:rsidTr="005F7827">
        <w:tc>
          <w:tcPr>
            <w:tcW w:w="4550" w:type="dxa"/>
          </w:tcPr>
          <w:p w:rsidR="005F7827" w:rsidRPr="00821570" w:rsidRDefault="00773A5C" w:rsidP="005F7827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Արման Մարգարյան</w:t>
            </w:r>
          </w:p>
        </w:tc>
        <w:tc>
          <w:tcPr>
            <w:tcW w:w="5026" w:type="dxa"/>
          </w:tcPr>
          <w:p w:rsidR="005F7827" w:rsidRPr="00821570" w:rsidRDefault="00773A5C" w:rsidP="005F7827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773A5C" w:rsidTr="005F7827">
        <w:tc>
          <w:tcPr>
            <w:tcW w:w="4550" w:type="dxa"/>
          </w:tcPr>
          <w:p w:rsidR="00773A5C" w:rsidRPr="00821570" w:rsidRDefault="00773A5C" w:rsidP="005F7827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Արսեն Գառնիկյան</w:t>
            </w:r>
          </w:p>
        </w:tc>
        <w:tc>
          <w:tcPr>
            <w:tcW w:w="5026" w:type="dxa"/>
          </w:tcPr>
          <w:p w:rsidR="00773A5C" w:rsidRPr="00821570" w:rsidRDefault="00773A5C" w:rsidP="00FB6E4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գլխավոր ճարտարապետ</w:t>
            </w:r>
          </w:p>
        </w:tc>
      </w:tr>
      <w:tr w:rsidR="00773A5C" w:rsidTr="005F7827">
        <w:tc>
          <w:tcPr>
            <w:tcW w:w="4550" w:type="dxa"/>
          </w:tcPr>
          <w:p w:rsidR="00773A5C" w:rsidRPr="00821570" w:rsidRDefault="00773A5C" w:rsidP="005F7827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Լիլիթ Զորաբյան</w:t>
            </w:r>
          </w:p>
        </w:tc>
        <w:tc>
          <w:tcPr>
            <w:tcW w:w="5026" w:type="dxa"/>
          </w:tcPr>
          <w:p w:rsidR="00773A5C" w:rsidRPr="00821570" w:rsidRDefault="00773A5C" w:rsidP="00FB6E4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773A5C" w:rsidTr="005F7827">
        <w:tc>
          <w:tcPr>
            <w:tcW w:w="4550" w:type="dxa"/>
          </w:tcPr>
          <w:p w:rsidR="00773A5C" w:rsidRPr="00821570" w:rsidRDefault="00773A5C" w:rsidP="005F7827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Վաղինակ Մանուկյան</w:t>
            </w:r>
          </w:p>
        </w:tc>
        <w:tc>
          <w:tcPr>
            <w:tcW w:w="5026" w:type="dxa"/>
          </w:tcPr>
          <w:p w:rsidR="00773A5C" w:rsidRPr="00821570" w:rsidRDefault="00773A5C" w:rsidP="00FB6E4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773A5C" w:rsidTr="005F7827">
        <w:tc>
          <w:tcPr>
            <w:tcW w:w="4550" w:type="dxa"/>
          </w:tcPr>
          <w:p w:rsidR="00773A5C" w:rsidRPr="00821570" w:rsidRDefault="00773A5C" w:rsidP="005F7827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Աքսաննա Գևորգյան</w:t>
            </w:r>
          </w:p>
        </w:tc>
        <w:tc>
          <w:tcPr>
            <w:tcW w:w="5026" w:type="dxa"/>
          </w:tcPr>
          <w:p w:rsidR="00773A5C" w:rsidRPr="00821570" w:rsidRDefault="00773A5C" w:rsidP="00FB6E4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5F7827" w:rsidTr="005F7827">
        <w:tc>
          <w:tcPr>
            <w:tcW w:w="4550" w:type="dxa"/>
          </w:tcPr>
          <w:p w:rsidR="005F7827" w:rsidRPr="00821570" w:rsidRDefault="00773A5C" w:rsidP="005F7827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Ժիրայն Թորոսյան</w:t>
            </w:r>
          </w:p>
        </w:tc>
        <w:tc>
          <w:tcPr>
            <w:tcW w:w="5026" w:type="dxa"/>
          </w:tcPr>
          <w:p w:rsidR="005F7827" w:rsidRPr="00821570" w:rsidRDefault="005F7827" w:rsidP="005F7827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Ճարտարապետ</w:t>
            </w:r>
          </w:p>
        </w:tc>
      </w:tr>
      <w:tr w:rsidR="005F7827" w:rsidTr="005F7827">
        <w:tc>
          <w:tcPr>
            <w:tcW w:w="4550" w:type="dxa"/>
          </w:tcPr>
          <w:p w:rsidR="005F7827" w:rsidRPr="00821570" w:rsidRDefault="005F7827" w:rsidP="005F7827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Քնարիկ Գրիգորյան</w:t>
            </w:r>
          </w:p>
        </w:tc>
        <w:tc>
          <w:tcPr>
            <w:tcW w:w="5026" w:type="dxa"/>
          </w:tcPr>
          <w:p w:rsidR="005F7827" w:rsidRPr="00821570" w:rsidRDefault="005F7827" w:rsidP="005F7827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ՀՏԶՀ, սոցիալական մասնագետ</w:t>
            </w:r>
          </w:p>
        </w:tc>
      </w:tr>
    </w:tbl>
    <w:p w:rsidR="005F7827" w:rsidRPr="006524C5" w:rsidRDefault="005F7827" w:rsidP="005F7827">
      <w:pPr>
        <w:widowControl w:val="0"/>
        <w:autoSpaceDE w:val="0"/>
        <w:autoSpaceDN w:val="0"/>
        <w:spacing w:before="60"/>
        <w:rPr>
          <w:b/>
          <w:sz w:val="20"/>
          <w:szCs w:val="20"/>
        </w:rPr>
      </w:pPr>
    </w:p>
    <w:p w:rsidR="005F7827" w:rsidRPr="005F7827" w:rsidRDefault="005F7827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</w:rPr>
      </w:pPr>
    </w:p>
    <w:p w:rsidR="001B3AE2" w:rsidRDefault="001B3AE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1E7C4B" w:rsidRPr="001B3AE2" w:rsidRDefault="0022377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>Հավելված 3</w:t>
      </w:r>
      <w:r w:rsidR="00D34B57" w:rsidRP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>.</w:t>
      </w:r>
      <w:r w:rsidR="00A8438C" w:rsidRPr="000B20BA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</w:t>
      </w:r>
      <w:r w:rsidR="00A8438C" w:rsidRP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>Թափոնների և ավելցուկային գրունտի տեղափոխման թույլտվություն</w:t>
      </w:r>
    </w:p>
    <w:p w:rsidR="009E30C3" w:rsidRDefault="009E30C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  <w:r w:rsidRPr="00D82B2B">
        <w:rPr>
          <w:rFonts w:ascii="Sylfaen" w:eastAsia="Times New Roman" w:hAnsi="Sylfaen" w:cs="Times New Roman"/>
          <w:b/>
          <w:sz w:val="24"/>
          <w:szCs w:val="24"/>
        </w:rPr>
        <w:object w:dxaOrig="865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304.3pt" o:ole="">
            <v:imagedata r:id="rId21" o:title=""/>
          </v:shape>
          <o:OLEObject Type="Embed" ProgID="AcroExch.Document.DC" ShapeID="_x0000_i1025" DrawAspect="Content" ObjectID="_1703426241" r:id="rId22"/>
        </w:object>
      </w:r>
    </w:p>
    <w:p w:rsidR="009E30C3" w:rsidRDefault="009E30C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1E7C4B" w:rsidRDefault="009E30C3" w:rsidP="001E7C4B">
      <w:pPr>
        <w:widowControl w:val="0"/>
        <w:autoSpaceDE w:val="0"/>
        <w:autoSpaceDN w:val="0"/>
        <w:spacing w:before="60" w:after="0"/>
        <w:rPr>
          <w:rFonts w:ascii="Sylfaen" w:hAnsi="Sylfaen"/>
          <w:sz w:val="20"/>
          <w:szCs w:val="20"/>
          <w:lang w:val="hy-AM"/>
        </w:rPr>
      </w:pPr>
      <w:r>
        <w:rPr>
          <w:rFonts w:ascii="Sylfaen" w:eastAsia="Times New Roman" w:hAnsi="Sylfaen" w:cs="Times New Roman"/>
          <w:b/>
          <w:sz w:val="24"/>
          <w:szCs w:val="24"/>
          <w:lang w:val="hy-AM"/>
        </w:rPr>
        <w:t>Հավելված 4: Շինարարության թույլտվություն</w:t>
      </w:r>
    </w:p>
    <w:p w:rsidR="00223772" w:rsidRDefault="0022377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F05909" w:rsidRDefault="00F05909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F05909" w:rsidRDefault="00F05909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F05909" w:rsidRPr="00223772" w:rsidRDefault="00F05909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sectPr w:rsidR="00F05909" w:rsidRPr="002237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E4C" w:rsidRDefault="00FB6E4C" w:rsidP="001E7C4B">
      <w:pPr>
        <w:spacing w:after="0" w:line="240" w:lineRule="auto"/>
      </w:pPr>
      <w:r>
        <w:separator/>
      </w:r>
    </w:p>
  </w:endnote>
  <w:endnote w:type="continuationSeparator" w:id="0">
    <w:p w:rsidR="00FB6E4C" w:rsidRDefault="00FB6E4C" w:rsidP="001E7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E4C" w:rsidRDefault="00FB6E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E4C" w:rsidRDefault="00FB6E4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E4C" w:rsidRDefault="00FB6E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E4C" w:rsidRDefault="00FB6E4C" w:rsidP="001E7C4B">
      <w:pPr>
        <w:spacing w:after="0" w:line="240" w:lineRule="auto"/>
      </w:pPr>
      <w:r>
        <w:separator/>
      </w:r>
    </w:p>
  </w:footnote>
  <w:footnote w:type="continuationSeparator" w:id="0">
    <w:p w:rsidR="00FB6E4C" w:rsidRDefault="00FB6E4C" w:rsidP="001E7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E4C" w:rsidRDefault="00FB6E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E4C" w:rsidRDefault="00FB6E4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E4C" w:rsidRDefault="00FB6E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0630205"/>
    <w:multiLevelType w:val="hybridMultilevel"/>
    <w:tmpl w:val="6BAC3F3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B7009"/>
    <w:multiLevelType w:val="hybridMultilevel"/>
    <w:tmpl w:val="975298AC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6E46E88"/>
    <w:multiLevelType w:val="hybridMultilevel"/>
    <w:tmpl w:val="5FEA16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1E5975A9"/>
    <w:multiLevelType w:val="hybridMultilevel"/>
    <w:tmpl w:val="309E6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D1300A3"/>
    <w:multiLevelType w:val="hybridMultilevel"/>
    <w:tmpl w:val="2FE49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B0CCE"/>
    <w:multiLevelType w:val="hybridMultilevel"/>
    <w:tmpl w:val="ED26540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30D22E04"/>
    <w:multiLevelType w:val="hybridMultilevel"/>
    <w:tmpl w:val="16EA58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C70494F"/>
    <w:multiLevelType w:val="hybridMultilevel"/>
    <w:tmpl w:val="380EC2E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45977673"/>
    <w:multiLevelType w:val="hybridMultilevel"/>
    <w:tmpl w:val="6B78464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4">
    <w:nsid w:val="49212E5E"/>
    <w:multiLevelType w:val="hybridMultilevel"/>
    <w:tmpl w:val="02B655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5053391D"/>
    <w:multiLevelType w:val="hybridMultilevel"/>
    <w:tmpl w:val="CAFA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56F407D2"/>
    <w:multiLevelType w:val="hybridMultilevel"/>
    <w:tmpl w:val="53E03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E64170"/>
    <w:multiLevelType w:val="hybridMultilevel"/>
    <w:tmpl w:val="61AA0C5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FD831FF"/>
    <w:multiLevelType w:val="hybridMultilevel"/>
    <w:tmpl w:val="9D86B9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626B6454"/>
    <w:multiLevelType w:val="hybridMultilevel"/>
    <w:tmpl w:val="837A3F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87797"/>
    <w:multiLevelType w:val="hybridMultilevel"/>
    <w:tmpl w:val="3C2E3B54"/>
    <w:lvl w:ilvl="0" w:tplc="238860F0">
      <w:start w:val="1"/>
      <w:numFmt w:val="lowerLetter"/>
      <w:lvlText w:val="(%1)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85E2598"/>
    <w:multiLevelType w:val="hybridMultilevel"/>
    <w:tmpl w:val="194248A4"/>
    <w:lvl w:ilvl="0" w:tplc="04190001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E4371F"/>
    <w:multiLevelType w:val="hybridMultilevel"/>
    <w:tmpl w:val="BDC487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2543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712857C7"/>
    <w:multiLevelType w:val="hybridMultilevel"/>
    <w:tmpl w:val="5F360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9"/>
  </w:num>
  <w:num w:numId="18">
    <w:abstractNumId w:val="7"/>
  </w:num>
  <w:num w:numId="19">
    <w:abstractNumId w:val="17"/>
  </w:num>
  <w:num w:numId="20">
    <w:abstractNumId w:val="2"/>
  </w:num>
  <w:num w:numId="21">
    <w:abstractNumId w:val="25"/>
  </w:num>
  <w:num w:numId="22">
    <w:abstractNumId w:val="23"/>
  </w:num>
  <w:num w:numId="23">
    <w:abstractNumId w:val="11"/>
  </w:num>
  <w:num w:numId="24">
    <w:abstractNumId w:val="20"/>
  </w:num>
  <w:num w:numId="25">
    <w:abstractNumId w:val="24"/>
  </w:num>
  <w:num w:numId="26">
    <w:abstractNumId w:val="26"/>
  </w:num>
  <w:num w:numId="2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mayak Avagyan">
    <w15:presenceInfo w15:providerId="AD" w15:userId="S::havagyan@worldbank.org::ca4aa8d3-8821-4b82-a48f-533d44e631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7D"/>
    <w:rsid w:val="00034E04"/>
    <w:rsid w:val="00062FF2"/>
    <w:rsid w:val="00063814"/>
    <w:rsid w:val="00091426"/>
    <w:rsid w:val="000B20BA"/>
    <w:rsid w:val="00101D68"/>
    <w:rsid w:val="001235C0"/>
    <w:rsid w:val="00186354"/>
    <w:rsid w:val="001921AC"/>
    <w:rsid w:val="0019367D"/>
    <w:rsid w:val="001B3AE2"/>
    <w:rsid w:val="001C5833"/>
    <w:rsid w:val="001C6EBE"/>
    <w:rsid w:val="001E7C4B"/>
    <w:rsid w:val="002210FF"/>
    <w:rsid w:val="00223772"/>
    <w:rsid w:val="00257F8A"/>
    <w:rsid w:val="0026125C"/>
    <w:rsid w:val="0028393D"/>
    <w:rsid w:val="00296222"/>
    <w:rsid w:val="002B238F"/>
    <w:rsid w:val="002B65C0"/>
    <w:rsid w:val="002D1C5D"/>
    <w:rsid w:val="002D2A6E"/>
    <w:rsid w:val="002E0BAD"/>
    <w:rsid w:val="002E3E56"/>
    <w:rsid w:val="002F2696"/>
    <w:rsid w:val="00304D92"/>
    <w:rsid w:val="003353C3"/>
    <w:rsid w:val="00371AA0"/>
    <w:rsid w:val="00392AC4"/>
    <w:rsid w:val="003D4E1D"/>
    <w:rsid w:val="003F332E"/>
    <w:rsid w:val="00400818"/>
    <w:rsid w:val="00431571"/>
    <w:rsid w:val="004511A1"/>
    <w:rsid w:val="004608DA"/>
    <w:rsid w:val="00474843"/>
    <w:rsid w:val="004A1308"/>
    <w:rsid w:val="004A2CF4"/>
    <w:rsid w:val="004A51F8"/>
    <w:rsid w:val="004C2E00"/>
    <w:rsid w:val="00500D30"/>
    <w:rsid w:val="00502452"/>
    <w:rsid w:val="005358F6"/>
    <w:rsid w:val="00537947"/>
    <w:rsid w:val="005A0DAF"/>
    <w:rsid w:val="005D69FF"/>
    <w:rsid w:val="005F7827"/>
    <w:rsid w:val="0061392A"/>
    <w:rsid w:val="006408C3"/>
    <w:rsid w:val="00655670"/>
    <w:rsid w:val="006763BE"/>
    <w:rsid w:val="006772B6"/>
    <w:rsid w:val="0069630B"/>
    <w:rsid w:val="006A6F19"/>
    <w:rsid w:val="006C1839"/>
    <w:rsid w:val="006C75F9"/>
    <w:rsid w:val="006C7A04"/>
    <w:rsid w:val="006E2F07"/>
    <w:rsid w:val="007227C9"/>
    <w:rsid w:val="007246FA"/>
    <w:rsid w:val="00741E7B"/>
    <w:rsid w:val="00773A5C"/>
    <w:rsid w:val="007B2189"/>
    <w:rsid w:val="007C5C68"/>
    <w:rsid w:val="007D30C0"/>
    <w:rsid w:val="007F4462"/>
    <w:rsid w:val="00837564"/>
    <w:rsid w:val="00842588"/>
    <w:rsid w:val="00845571"/>
    <w:rsid w:val="008466D2"/>
    <w:rsid w:val="008527E3"/>
    <w:rsid w:val="008C1315"/>
    <w:rsid w:val="008D0BEC"/>
    <w:rsid w:val="008D7198"/>
    <w:rsid w:val="009107A8"/>
    <w:rsid w:val="00911935"/>
    <w:rsid w:val="0092378C"/>
    <w:rsid w:val="0093290C"/>
    <w:rsid w:val="00943DFE"/>
    <w:rsid w:val="00965D8C"/>
    <w:rsid w:val="0098007A"/>
    <w:rsid w:val="009A24C6"/>
    <w:rsid w:val="009C2A76"/>
    <w:rsid w:val="009C513C"/>
    <w:rsid w:val="009E30C3"/>
    <w:rsid w:val="009F1E65"/>
    <w:rsid w:val="00A042E1"/>
    <w:rsid w:val="00A05D22"/>
    <w:rsid w:val="00A466A4"/>
    <w:rsid w:val="00A46E97"/>
    <w:rsid w:val="00A51665"/>
    <w:rsid w:val="00A72659"/>
    <w:rsid w:val="00A8438C"/>
    <w:rsid w:val="00A957D0"/>
    <w:rsid w:val="00AA5656"/>
    <w:rsid w:val="00AB35D6"/>
    <w:rsid w:val="00AB699D"/>
    <w:rsid w:val="00AE0A6F"/>
    <w:rsid w:val="00AF3333"/>
    <w:rsid w:val="00BB5374"/>
    <w:rsid w:val="00C14F2C"/>
    <w:rsid w:val="00C33853"/>
    <w:rsid w:val="00C3607C"/>
    <w:rsid w:val="00C413BC"/>
    <w:rsid w:val="00C43154"/>
    <w:rsid w:val="00C81042"/>
    <w:rsid w:val="00CA26F3"/>
    <w:rsid w:val="00CB0346"/>
    <w:rsid w:val="00CF447A"/>
    <w:rsid w:val="00D1702D"/>
    <w:rsid w:val="00D34B57"/>
    <w:rsid w:val="00D35B46"/>
    <w:rsid w:val="00D37A0C"/>
    <w:rsid w:val="00D71A6C"/>
    <w:rsid w:val="00D812CA"/>
    <w:rsid w:val="00DA2AD4"/>
    <w:rsid w:val="00DC22C0"/>
    <w:rsid w:val="00DF0B3D"/>
    <w:rsid w:val="00DF1326"/>
    <w:rsid w:val="00E37E4E"/>
    <w:rsid w:val="00E71E25"/>
    <w:rsid w:val="00E80E1D"/>
    <w:rsid w:val="00E916E8"/>
    <w:rsid w:val="00EB437F"/>
    <w:rsid w:val="00F05909"/>
    <w:rsid w:val="00F06882"/>
    <w:rsid w:val="00F074CE"/>
    <w:rsid w:val="00F85738"/>
    <w:rsid w:val="00F90DEA"/>
    <w:rsid w:val="00FA02DE"/>
    <w:rsid w:val="00FA1020"/>
    <w:rsid w:val="00FA56FD"/>
    <w:rsid w:val="00FB6E4C"/>
    <w:rsid w:val="00FE0BEA"/>
    <w:rsid w:val="00FF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69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1E7C4B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1E7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1E7C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7C4B"/>
    <w:rPr>
      <w:rFonts w:ascii="Times New Roman" w:hAnsi="Times New Roman" w:cs="Times New Roman" w:hint="default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E7C4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E7C4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E7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7C4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7C4B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C4B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E7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E7B"/>
    <w:rPr>
      <w:rFonts w:ascii="Calibri" w:eastAsia="Calibri" w:hAnsi="Calibri" w:cs="Times New Roma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0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0DEA"/>
    <w:rPr>
      <w:rFonts w:ascii="Courier New" w:eastAsia="Times New Roman" w:hAnsi="Courier New" w:cs="Courier New"/>
      <w:sz w:val="20"/>
      <w:szCs w:val="20"/>
    </w:rPr>
  </w:style>
  <w:style w:type="character" w:customStyle="1" w:styleId="jlqj4b">
    <w:name w:val="jlqj4b"/>
    <w:basedOn w:val="DefaultParagraphFont"/>
    <w:rsid w:val="00D1702D"/>
  </w:style>
  <w:style w:type="character" w:customStyle="1" w:styleId="Heading2Char">
    <w:name w:val="Heading 2 Char"/>
    <w:basedOn w:val="DefaultParagraphFont"/>
    <w:link w:val="Heading2"/>
    <w:uiPriority w:val="9"/>
    <w:rsid w:val="005D69F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viiyi">
    <w:name w:val="viiyi"/>
    <w:basedOn w:val="DefaultParagraphFont"/>
    <w:rsid w:val="005D69FF"/>
  </w:style>
  <w:style w:type="table" w:styleId="TableGrid">
    <w:name w:val="Table Grid"/>
    <w:basedOn w:val="TableNormal"/>
    <w:uiPriority w:val="99"/>
    <w:rsid w:val="005F7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69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1E7C4B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1E7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1E7C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7C4B"/>
    <w:rPr>
      <w:rFonts w:ascii="Times New Roman" w:hAnsi="Times New Roman" w:cs="Times New Roman" w:hint="default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E7C4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E7C4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E7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7C4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7C4B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C4B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E7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E7B"/>
    <w:rPr>
      <w:rFonts w:ascii="Calibri" w:eastAsia="Calibri" w:hAnsi="Calibri" w:cs="Times New Roma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0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0DEA"/>
    <w:rPr>
      <w:rFonts w:ascii="Courier New" w:eastAsia="Times New Roman" w:hAnsi="Courier New" w:cs="Courier New"/>
      <w:sz w:val="20"/>
      <w:szCs w:val="20"/>
    </w:rPr>
  </w:style>
  <w:style w:type="character" w:customStyle="1" w:styleId="jlqj4b">
    <w:name w:val="jlqj4b"/>
    <w:basedOn w:val="DefaultParagraphFont"/>
    <w:rsid w:val="00D1702D"/>
  </w:style>
  <w:style w:type="character" w:customStyle="1" w:styleId="Heading2Char">
    <w:name w:val="Heading 2 Char"/>
    <w:basedOn w:val="DefaultParagraphFont"/>
    <w:link w:val="Heading2"/>
    <w:uiPriority w:val="9"/>
    <w:rsid w:val="005D69F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viiyi">
    <w:name w:val="viiyi"/>
    <w:basedOn w:val="DefaultParagraphFont"/>
    <w:rsid w:val="005D69FF"/>
  </w:style>
  <w:style w:type="table" w:styleId="TableGrid">
    <w:name w:val="Table Grid"/>
    <w:basedOn w:val="TableNormal"/>
    <w:uiPriority w:val="99"/>
    <w:rsid w:val="005F7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0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50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886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4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5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microsoft.com/office/2011/relationships/people" Target="people.xml"/><Relationship Id="rId3" Type="http://schemas.microsoft.com/office/2007/relationships/stylesWithEffects" Target="stylesWithEffect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tdf.am/hy/Home/ContactUs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support@atdf.am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24</Pages>
  <Words>4612</Words>
  <Characters>26295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ARMENIASIF</Company>
  <LinksUpToDate>false</LinksUpToDate>
  <CharactersWithSpaces>30846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Asya Osipova</dc:creator>
  <cp:lastModifiedBy>Knarik Grigoryan</cp:lastModifiedBy>
  <cp:revision>9</cp:revision>
  <dcterms:created xsi:type="dcterms:W3CDTF">2021-01-18T08:54:00Z</dcterms:created>
  <dcterms:modified xsi:type="dcterms:W3CDTF">2022-01-11T13:11:00Z</dcterms:modified>
</cp:coreProperties>
</file>